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sdt>
      <w:sdtPr>
        <w:rPr>
          <w:rFonts w:ascii="Montserrat" w:cstheme="majorBidi" w:eastAsiaTheme="majorEastAsia" w:hAnsi="Montserrat"/>
          <w:szCs w:val="26"/>
        </w:rPr>
        <w:id w:val="-232703135"/>
        <w:docPartObj>
          <w:docPartGallery w:val="Cover Pages"/>
          <w:docPartUnique/>
        </w:docPartObj>
      </w:sdtPr>
      <w:sdtEndPr>
        <w:rPr>
          <w:rFonts w:ascii="Bw Modelica DEMO" w:hAnsi="Bw Modelica DEMO"/>
          <w:highlight w:val="yellow"/>
        </w:rPr>
      </w:sdtEndPr>
      <w:sdtContent>
        <w:p w14:paraId="0B6E93FD" w14:textId="2215B343" w:rsidP="00585062" w:rsidR="00585062" w:rsidRDefault="009B3D91" w:rsidRPr="00885F90">
          <w:pPr>
            <w:ind w:hanging="1701"/>
            <w:rPr>
              <w:rFonts w:ascii="Montserrat" w:hAnsi="Montserrat"/>
            </w:rPr>
          </w:pPr>
          <w:r w:rsidRPr="00885F90">
            <w:rPr>
              <w:rFonts w:ascii="Montserrat" w:hAnsi="Montserrat"/>
              <w:noProof/>
              <w:lang w:eastAsia="fr-FR" w:val="fr-FR"/>
            </w:rPr>
            <w:drawing>
              <wp:anchor allowOverlap="1" behindDoc="1" distB="0" distL="114300" distR="114300" distT="0" layoutInCell="1" locked="0" relativeHeight="251658241" simplePos="0" wp14:anchorId="22C8AF5A" wp14:editId="04AFF767">
                <wp:simplePos x="0" y="0"/>
                <wp:positionH relativeFrom="page">
                  <wp:align>right</wp:align>
                </wp:positionH>
                <wp:positionV relativeFrom="paragraph">
                  <wp:posOffset>13970</wp:posOffset>
                </wp:positionV>
                <wp:extent cx="7559040" cy="11312442"/>
                <wp:effectExtent b="3810" l="0" r="3810" t="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cstate="print" r:embed="rId11">
                          <a:extLst>
                            <a:ext uri="{28A0092B-C50C-407E-A947-70E740481C1C}">
                              <a14:useLocalDpi xmlns:a14="http://schemas.microsoft.com/office/drawing/2010/main" val="0"/>
                            </a:ext>
                          </a:extLst>
                        </a:blip>
                        <a:stretch>
                          <a:fillRect/>
                        </a:stretch>
                      </pic:blipFill>
                      <pic:spPr>
                        <a:xfrm>
                          <a:off x="0" y="0"/>
                          <a:ext cx="7559040" cy="11312442"/>
                        </a:xfrm>
                        <a:prstGeom prst="rect">
                          <a:avLst/>
                        </a:prstGeom>
                      </pic:spPr>
                    </pic:pic>
                  </a:graphicData>
                </a:graphic>
                <wp14:sizeRelV relativeFrom="margin">
                  <wp14:pctHeight>0</wp14:pctHeight>
                </wp14:sizeRelV>
              </wp:anchor>
            </w:drawing>
          </w:r>
        </w:p>
        <w:p w14:paraId="5D5153BB" w14:textId="1AA521E7" w:rsidP="00585062" w:rsidR="00C42BC2" w:rsidRDefault="00C42BC2" w:rsidRPr="00885F90">
          <w:pPr>
            <w:rPr>
              <w:rFonts w:ascii="Montserrat" w:hAnsi="Montserrat"/>
              <w:b/>
              <w:bCs/>
              <w:sz w:val="32"/>
              <w:szCs w:val="32"/>
            </w:rPr>
          </w:pPr>
        </w:p>
        <w:p w14:paraId="4AC5177C" w14:textId="77777777" w:rsidP="00585062" w:rsidR="00C42BC2" w:rsidRDefault="00C42BC2" w:rsidRPr="00885F90">
          <w:pPr>
            <w:rPr>
              <w:rFonts w:ascii="Montserrat" w:hAnsi="Montserrat"/>
              <w:b/>
              <w:bCs/>
              <w:sz w:val="32"/>
              <w:szCs w:val="32"/>
            </w:rPr>
          </w:pPr>
        </w:p>
        <w:p w14:paraId="7DEA4F2E" w14:textId="77777777" w:rsidP="00585062" w:rsidR="00C42BC2" w:rsidRDefault="00C42BC2" w:rsidRPr="00885F90">
          <w:pPr>
            <w:rPr>
              <w:rFonts w:ascii="Montserrat" w:hAnsi="Montserrat"/>
              <w:b/>
              <w:bCs/>
              <w:sz w:val="32"/>
              <w:szCs w:val="32"/>
            </w:rPr>
          </w:pPr>
        </w:p>
        <w:p w14:paraId="2D78F5C2" w14:textId="77777777" w:rsidP="00585062" w:rsidR="00C42BC2" w:rsidRDefault="00C42BC2" w:rsidRPr="00885F90">
          <w:pPr>
            <w:rPr>
              <w:rFonts w:ascii="Montserrat" w:hAnsi="Montserrat"/>
              <w:b/>
              <w:bCs/>
              <w:sz w:val="32"/>
              <w:szCs w:val="32"/>
            </w:rPr>
          </w:pPr>
        </w:p>
        <w:p w14:paraId="79BFE170" w14:textId="358AC9C3" w:rsidP="00585062" w:rsidR="00C42BC2" w:rsidRDefault="00E86B06" w:rsidRPr="00885F90">
          <w:pPr>
            <w:rPr>
              <w:rFonts w:ascii="Montserrat" w:hAnsi="Montserrat"/>
              <w:b/>
              <w:bCs/>
              <w:sz w:val="32"/>
              <w:szCs w:val="32"/>
            </w:rPr>
          </w:pPr>
          <w:r w:rsidRPr="00885F90">
            <w:rPr>
              <w:rFonts w:ascii="Montserrat" w:hAnsi="Montserrat"/>
              <w:noProof/>
              <w:lang w:eastAsia="fr-FR" w:val="fr-FR"/>
            </w:rPr>
            <mc:AlternateContent>
              <mc:Choice Requires="wps">
                <w:drawing>
                  <wp:anchor allowOverlap="1" behindDoc="0" distB="0" distL="114300" distR="114300" distT="0" layoutInCell="1" locked="0" relativeHeight="251658240" simplePos="0" wp14:anchorId="4F0391DC" wp14:editId="544ECCD6">
                    <wp:simplePos x="0" y="0"/>
                    <wp:positionH relativeFrom="column">
                      <wp:posOffset>-287655</wp:posOffset>
                    </wp:positionH>
                    <wp:positionV relativeFrom="paragraph">
                      <wp:posOffset>294640</wp:posOffset>
                    </wp:positionV>
                    <wp:extent cx="5651500" cy="4000500"/>
                    <wp:effectExtent b="0" l="0" r="0" t="0"/>
                    <wp:wrapNone/>
                    <wp:docPr id="5" name="Caixa de Texto 5"/>
                    <wp:cNvGraphicFramePr/>
                    <a:graphic xmlns:a="http://schemas.openxmlformats.org/drawingml/2006/main">
                      <a:graphicData uri="http://schemas.microsoft.com/office/word/2010/wordprocessingShape">
                        <wps:wsp>
                          <wps:cNvSpPr txBox="1"/>
                          <wps:spPr>
                            <a:xfrm>
                              <a:off x="0" y="0"/>
                              <a:ext cx="5651500" cy="4000500"/>
                            </a:xfrm>
                            <a:prstGeom prst="rect">
                              <a:avLst/>
                            </a:prstGeom>
                            <a:noFill/>
                            <a:ln w="6350">
                              <a:noFill/>
                            </a:ln>
                          </wps:spPr>
                          <wps:txbx>
                            <w:txbxContent>
                              <w:p w14:paraId="70731650" w14:textId="0504FC11" w:rsidP="00585062" w:rsidR="002D4EDB" w:rsidRDefault="002D4EDB" w:rsidRPr="00921720">
                                <w:pPr>
                                  <w:ind w:right="3"/>
                                  <w:rPr>
                                    <w:rFonts w:ascii="Halvar Breit XBd" w:cstheme="minorHAnsi" w:hAnsi="Halvar Breit XBd"/>
                                    <w:b/>
                                    <w:bCs/>
                                    <w:color w:val="64C6D6"/>
                                    <w:sz w:val="80"/>
                                    <w:szCs w:val="80"/>
                                    <w:lang w:val="en-US"/>
                                  </w:rPr>
                                </w:pPr>
                                <w:r w:rsidRPr="00921720">
                                  <w:rPr>
                                    <w:rFonts w:ascii="Halvar Breit XBd" w:cstheme="minorHAnsi" w:hAnsi="Halvar Breit XBd"/>
                                    <w:b/>
                                    <w:bCs/>
                                    <w:color w:val="64C6D6"/>
                                    <w:sz w:val="80"/>
                                    <w:szCs w:val="80"/>
                                    <w:lang w:val="en-US"/>
                                  </w:rPr>
                                  <w:t>D2.1</w:t>
                                </w:r>
                              </w:p>
                              <w:p w14:paraId="5DA53E8C" w14:textId="0D745665" w:rsidP="00585062" w:rsidR="002D4EDB" w:rsidRDefault="002D4EDB">
                                <w:pPr>
                                  <w:ind w:right="3"/>
                                  <w:rPr>
                                    <w:rFonts w:ascii="Halvar Breit XBd" w:cstheme="minorHAnsi" w:hAnsi="Halvar Breit XBd"/>
                                    <w:color w:val="1C486B"/>
                                    <w:sz w:val="80"/>
                                    <w:szCs w:val="80"/>
                                    <w:lang w:val="en-US"/>
                                  </w:rPr>
                                </w:pPr>
                                <w:r>
                                  <w:rPr>
                                    <w:rFonts w:ascii="Halvar Breit XBd" w:cstheme="minorHAnsi" w:hAnsi="Halvar Breit XBd"/>
                                    <w:color w:val="1C486B"/>
                                    <w:sz w:val="80"/>
                                    <w:szCs w:val="80"/>
                                    <w:lang w:val="en-US"/>
                                  </w:rPr>
                                  <w:t>Set-up of first</w:t>
                                </w:r>
                              </w:p>
                              <w:p w14:paraId="43231F1B" w14:textId="03C9906F" w:rsidP="00585062" w:rsidR="002D4EDB" w:rsidRDefault="002D4EDB" w:rsidRPr="00921720">
                                <w:pPr>
                                  <w:ind w:right="3"/>
                                  <w:rPr>
                                    <w:rFonts w:ascii="Halvar Breit XBd" w:cstheme="minorHAnsi" w:hAnsi="Halvar Breit XBd"/>
                                    <w:color w:val="1C486B"/>
                                    <w:sz w:val="80"/>
                                    <w:szCs w:val="80"/>
                                    <w:lang w:val="en-US"/>
                                  </w:rPr>
                                </w:pPr>
                                <w:r>
                                  <w:rPr>
                                    <w:rFonts w:ascii="Halvar Breit XBd" w:cstheme="minorHAnsi" w:hAnsi="Halvar Breit XBd"/>
                                    <w:color w:val="1C486B"/>
                                    <w:sz w:val="80"/>
                                    <w:szCs w:val="80"/>
                                    <w:lang w:val="en-US"/>
                                  </w:rPr>
                                  <w:t>topical groups</w:t>
                                </w:r>
                              </w:p>
                              <w:p w14:paraId="275D79B8" w14:textId="77777777" w:rsidP="00585062" w:rsidR="002D4EDB" w:rsidRDefault="002D4EDB" w:rsidRPr="00921720">
                                <w:pPr>
                                  <w:spacing w:line="276" w:lineRule="auto"/>
                                  <w:ind w:right="3"/>
                                  <w:rPr>
                                    <w:rFonts w:ascii="Halvar Breit XBd" w:cstheme="minorHAnsi" w:hAnsi="Halvar Breit XBd"/>
                                    <w:b/>
                                    <w:bCs/>
                                    <w:color w:themeColor="text1" w:val="000000"/>
                                    <w:sz w:val="48"/>
                                    <w:szCs w:val="48"/>
                                    <w:lang w:val="en-US"/>
                                  </w:rPr>
                                </w:pPr>
                              </w:p>
                              <w:p w14:paraId="48136128" w14:textId="77777777" w:rsidP="00585062" w:rsidR="002D4EDB" w:rsidRDefault="002D4EDB" w:rsidRPr="00921720">
                                <w:pPr>
                                  <w:spacing w:line="276" w:lineRule="auto"/>
                                  <w:ind w:right="3"/>
                                  <w:rPr>
                                    <w:rFonts w:ascii="Halvar Breit XBd" w:cstheme="minorHAnsi" w:hAnsi="Halvar Breit XBd"/>
                                    <w:b/>
                                    <w:bCs/>
                                    <w:color w:themeColor="text1" w:val="000000"/>
                                    <w:sz w:val="40"/>
                                    <w:szCs w:val="40"/>
                                    <w:lang w:val="en-US"/>
                                  </w:rPr>
                                </w:pPr>
                              </w:p>
                              <w:p w14:paraId="2A832927" w14:textId="77777777" w:rsidP="00585062" w:rsidR="002D4EDB" w:rsidRDefault="002D4EDB" w:rsidRPr="00921720">
                                <w:pPr>
                                  <w:spacing w:line="276" w:lineRule="auto"/>
                                  <w:ind w:right="3"/>
                                  <w:rPr>
                                    <w:rFonts w:ascii="Halvar Breit XBd" w:cstheme="minorHAnsi" w:hAnsi="Halvar Breit XBd"/>
                                    <w:sz w:val="32"/>
                                    <w:szCs w:val="32"/>
                                    <w:lang w:val="en-US"/>
                                  </w:rPr>
                                </w:pPr>
                              </w:p>
                              <w:p w14:paraId="0305AA9A" w14:textId="77777777" w:rsidP="00585062" w:rsidR="002D4EDB" w:rsidRDefault="002D4EDB" w:rsidRPr="00921720">
                                <w:pPr>
                                  <w:rPr>
                                    <w:rFonts w:ascii="Halvar Breit XBd" w:hAnsi="Halvar Breit XBd"/>
                                    <w:lang w:val="en-US"/>
                                  </w:rPr>
                                </w:pP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7E5BC5AE" w14:textId="0137C986" w:rsidP="00585062" w:rsidR="00C42BC2" w:rsidRDefault="00C42BC2" w:rsidRPr="00885F90">
          <w:pPr>
            <w:rPr>
              <w:rFonts w:ascii="Montserrat" w:hAnsi="Montserrat"/>
              <w:b/>
              <w:bCs/>
              <w:sz w:val="32"/>
              <w:szCs w:val="32"/>
            </w:rPr>
          </w:pPr>
        </w:p>
        <w:p w14:paraId="370F6349" w14:textId="77777777" w:rsidP="00585062" w:rsidR="00C42BC2" w:rsidRDefault="00C42BC2" w:rsidRPr="00885F90">
          <w:pPr>
            <w:rPr>
              <w:rFonts w:ascii="Montserrat" w:hAnsi="Montserrat"/>
              <w:b/>
              <w:bCs/>
              <w:sz w:val="32"/>
              <w:szCs w:val="32"/>
            </w:rPr>
          </w:pPr>
        </w:p>
        <w:p w14:paraId="6FD54D5B" w14:textId="77777777" w:rsidP="00585062" w:rsidR="00C42BC2" w:rsidRDefault="00C42BC2" w:rsidRPr="00885F90">
          <w:pPr>
            <w:rPr>
              <w:rFonts w:ascii="Montserrat" w:hAnsi="Montserrat"/>
              <w:b/>
              <w:bCs/>
              <w:sz w:val="32"/>
              <w:szCs w:val="32"/>
            </w:rPr>
          </w:pPr>
        </w:p>
        <w:p w14:paraId="23B2E33B" w14:textId="77777777" w:rsidP="00585062" w:rsidR="00C42BC2" w:rsidRDefault="00C42BC2" w:rsidRPr="00885F90">
          <w:pPr>
            <w:rPr>
              <w:rFonts w:ascii="Montserrat" w:hAnsi="Montserrat"/>
              <w:b/>
              <w:bCs/>
              <w:sz w:val="32"/>
              <w:szCs w:val="32"/>
            </w:rPr>
          </w:pPr>
        </w:p>
        <w:p w14:paraId="1A9E386A" w14:textId="77777777" w:rsidP="00585062" w:rsidR="00C42BC2" w:rsidRDefault="00C42BC2" w:rsidRPr="00885F90">
          <w:pPr>
            <w:rPr>
              <w:rFonts w:ascii="Montserrat" w:hAnsi="Montserrat"/>
              <w:b/>
              <w:bCs/>
              <w:sz w:val="32"/>
              <w:szCs w:val="32"/>
            </w:rPr>
          </w:pPr>
        </w:p>
        <w:p w14:paraId="31A07E92" w14:textId="77777777" w:rsidP="00585062" w:rsidR="00C42BC2" w:rsidRDefault="00C42BC2" w:rsidRPr="00885F90">
          <w:pPr>
            <w:rPr>
              <w:rFonts w:ascii="Montserrat" w:hAnsi="Montserrat"/>
              <w:b/>
              <w:bCs/>
              <w:sz w:val="32"/>
              <w:szCs w:val="32"/>
            </w:rPr>
          </w:pPr>
        </w:p>
        <w:p w14:paraId="1462AA0F" w14:textId="77777777" w:rsidP="00585062" w:rsidR="00C42BC2" w:rsidRDefault="00C42BC2" w:rsidRPr="00885F90">
          <w:pPr>
            <w:rPr>
              <w:rFonts w:ascii="Montserrat" w:hAnsi="Montserrat"/>
              <w:b/>
              <w:bCs/>
              <w:sz w:val="32"/>
              <w:szCs w:val="32"/>
            </w:rPr>
          </w:pPr>
        </w:p>
        <w:p w14:paraId="598BD6DA" w14:textId="77777777" w:rsidP="00585062" w:rsidR="00C42BC2" w:rsidRDefault="00C42BC2" w:rsidRPr="00885F90">
          <w:pPr>
            <w:rPr>
              <w:rFonts w:ascii="Montserrat" w:hAnsi="Montserrat"/>
              <w:b/>
              <w:bCs/>
              <w:sz w:val="32"/>
              <w:szCs w:val="32"/>
            </w:rPr>
          </w:pPr>
        </w:p>
        <w:p w14:paraId="720782F9" w14:textId="77777777" w:rsidP="00585062" w:rsidR="00C42BC2" w:rsidRDefault="00C42BC2" w:rsidRPr="00885F90">
          <w:pPr>
            <w:rPr>
              <w:rFonts w:ascii="Montserrat" w:hAnsi="Montserrat"/>
              <w:b/>
              <w:bCs/>
              <w:sz w:val="32"/>
              <w:szCs w:val="32"/>
            </w:rPr>
          </w:pPr>
        </w:p>
        <w:p w14:paraId="044C113C" w14:textId="77777777" w:rsidP="00585062" w:rsidR="00C42BC2" w:rsidRDefault="00C42BC2" w:rsidRPr="00885F90">
          <w:pPr>
            <w:rPr>
              <w:rFonts w:ascii="Montserrat" w:hAnsi="Montserrat"/>
              <w:b/>
              <w:bCs/>
              <w:sz w:val="32"/>
              <w:szCs w:val="32"/>
            </w:rPr>
          </w:pPr>
        </w:p>
        <w:p w14:paraId="5EECF2F9" w14:textId="77777777" w:rsidP="00585062" w:rsidR="00C42BC2" w:rsidRDefault="00C42BC2" w:rsidRPr="00885F90">
          <w:pPr>
            <w:rPr>
              <w:rFonts w:ascii="Montserrat" w:hAnsi="Montserrat"/>
              <w:b/>
              <w:bCs/>
              <w:sz w:val="32"/>
              <w:szCs w:val="32"/>
            </w:rPr>
          </w:pPr>
        </w:p>
        <w:p w14:paraId="77E1C3FF" w14:textId="77777777" w:rsidP="00585062" w:rsidR="00C42BC2" w:rsidRDefault="00C42BC2" w:rsidRPr="00885F90">
          <w:pPr>
            <w:rPr>
              <w:rFonts w:ascii="Montserrat" w:hAnsi="Montserrat"/>
              <w:b/>
              <w:bCs/>
              <w:sz w:val="32"/>
              <w:szCs w:val="32"/>
            </w:rPr>
          </w:pPr>
        </w:p>
        <w:p w14:paraId="5F7814B3" w14:textId="77777777" w:rsidP="00585062" w:rsidR="00C42BC2" w:rsidRDefault="00C42BC2" w:rsidRPr="00885F90">
          <w:pPr>
            <w:rPr>
              <w:rFonts w:ascii="Montserrat" w:hAnsi="Montserrat"/>
              <w:b/>
              <w:bCs/>
              <w:sz w:val="32"/>
              <w:szCs w:val="32"/>
            </w:rPr>
          </w:pPr>
        </w:p>
        <w:p w14:paraId="4E6AD1CD" w14:textId="77777777" w:rsidP="00585062" w:rsidR="00E35A05" w:rsidRDefault="00E35A05" w:rsidRPr="00885F90">
          <w:pPr>
            <w:rPr>
              <w:rFonts w:ascii="Montserrat" w:hAnsi="Montserrat"/>
              <w:b/>
              <w:bCs/>
              <w:sz w:val="32"/>
              <w:szCs w:val="32"/>
            </w:rPr>
          </w:pPr>
        </w:p>
        <w:p w14:paraId="4D0945A6" w14:textId="77777777" w:rsidP="00585062" w:rsidR="00E35A05" w:rsidRDefault="00E35A05" w:rsidRPr="00885F90">
          <w:pPr>
            <w:rPr>
              <w:rFonts w:ascii="Montserrat" w:hAnsi="Montserrat"/>
              <w:b/>
              <w:bCs/>
              <w:sz w:val="32"/>
              <w:szCs w:val="32"/>
            </w:rPr>
          </w:pPr>
        </w:p>
        <w:p w14:paraId="63A8F8EF" w14:textId="77777777" w:rsidP="00585062" w:rsidR="00E35A05" w:rsidRDefault="00E35A05" w:rsidRPr="00885F90">
          <w:pPr>
            <w:rPr>
              <w:rFonts w:ascii="Montserrat" w:hAnsi="Montserrat"/>
              <w:b/>
              <w:bCs/>
              <w:sz w:val="32"/>
              <w:szCs w:val="32"/>
            </w:rPr>
          </w:pPr>
        </w:p>
        <w:p w14:paraId="40451238" w14:textId="77777777" w:rsidP="00585062" w:rsidR="00E35A05" w:rsidRDefault="00E35A05" w:rsidRPr="00885F90">
          <w:pPr>
            <w:rPr>
              <w:rFonts w:ascii="Montserrat" w:hAnsi="Montserrat"/>
              <w:b/>
              <w:bCs/>
              <w:sz w:val="32"/>
              <w:szCs w:val="32"/>
            </w:rPr>
          </w:pPr>
        </w:p>
        <w:p w14:paraId="7859E936" w14:textId="77777777" w:rsidP="00585062" w:rsidR="00E35A05" w:rsidRDefault="00E35A05" w:rsidRPr="00885F90">
          <w:pPr>
            <w:rPr>
              <w:rFonts w:ascii="Montserrat" w:hAnsi="Montserrat"/>
              <w:b/>
              <w:bCs/>
              <w:sz w:val="32"/>
              <w:szCs w:val="32"/>
            </w:rPr>
          </w:pPr>
        </w:p>
        <w:p w14:paraId="746B1115" w14:textId="77777777" w:rsidP="00585062" w:rsidR="009B3D91" w:rsidRDefault="009B3D91" w:rsidRPr="00885F90">
          <w:pPr>
            <w:rPr>
              <w:rFonts w:ascii="Montserrat" w:hAnsi="Montserrat"/>
              <w:b/>
              <w:bCs/>
              <w:sz w:val="32"/>
              <w:szCs w:val="32"/>
            </w:rPr>
          </w:pPr>
        </w:p>
        <w:p w14:paraId="76429CD9" w14:textId="77777777" w:rsidP="00585062" w:rsidR="009B3D91" w:rsidRDefault="009B3D91" w:rsidRPr="00885F90">
          <w:pPr>
            <w:rPr>
              <w:rFonts w:ascii="Montserrat" w:hAnsi="Montserrat"/>
              <w:b/>
              <w:bCs/>
              <w:sz w:val="32"/>
              <w:szCs w:val="32"/>
            </w:rPr>
          </w:pPr>
        </w:p>
        <w:p w14:paraId="290D09BD" w14:textId="77777777" w:rsidP="00585062" w:rsidR="009B3D91" w:rsidRDefault="009B3D91" w:rsidRPr="00885F90">
          <w:pPr>
            <w:rPr>
              <w:rFonts w:ascii="Montserrat" w:hAnsi="Montserrat"/>
              <w:b/>
              <w:bCs/>
              <w:sz w:val="32"/>
              <w:szCs w:val="32"/>
            </w:rPr>
          </w:pPr>
        </w:p>
        <w:p w14:paraId="4B6F983F" w14:textId="1427D3AD" w:rsidP="0076370F" w:rsidR="00585062" w:rsidRDefault="00585062" w:rsidRPr="0076370F">
          <w:pPr>
            <w:rPr>
              <w:rFonts w:ascii="Montserrat" w:hAnsi="Montserrat"/>
              <w:b/>
              <w:bCs/>
              <w:sz w:val="32"/>
              <w:szCs w:val="32"/>
            </w:rPr>
          </w:pPr>
          <w:r w:rsidRPr="00885F90">
            <w:rPr>
              <w:rFonts w:ascii="Montserrat" w:hAnsi="Montserrat"/>
              <w:b/>
              <w:bCs/>
              <w:sz w:val="32"/>
              <w:szCs w:val="32"/>
            </w:rPr>
            <w:lastRenderedPageBreak/>
            <w:t>EXECUTIVE SUMMARY</w:t>
          </w:r>
        </w:p>
        <w:tbl>
          <w:tblPr>
            <w:tblStyle w:val="Grilledetableauclaire"/>
            <w:tblW w:type="auto" w:w="0"/>
            <w:tblLook w:firstColumn="1" w:firstRow="1" w:lastColumn="0" w:lastRow="0" w:noHBand="0" w:noVBand="1" w:val="04A0"/>
          </w:tblPr>
          <w:tblGrid>
            <w:gridCol w:w="2405"/>
            <w:gridCol w:w="6089"/>
          </w:tblGrid>
          <w:tr w14:paraId="053C3932" w14:textId="77777777" w:rsidR="00585062" w:rsidRPr="00885F90" w:rsidTr="00851015">
            <w:trPr>
              <w:trHeight w:val="590"/>
            </w:trPr>
            <w:tc>
              <w:tcPr>
                <w:tcW w:type="dxa" w:w="2405"/>
              </w:tcPr>
              <w:p w14:paraId="133093A0" w14:textId="77777777" w:rsidP="002D4EDB" w:rsidR="00585062" w:rsidRDefault="00585062" w:rsidRPr="00885F90">
                <w:pPr>
                  <w:spacing w:after="240" w:before="240"/>
                  <w:rPr>
                    <w:rFonts w:ascii="Montserrat SemiBold" w:hAnsi="Montserrat SemiBold"/>
                  </w:rPr>
                </w:pPr>
                <w:r w:rsidRPr="00885F90">
                  <w:rPr>
                    <w:rFonts w:ascii="Montserrat SemiBold" w:hAnsi="Montserrat SemiBold"/>
                    <w:sz w:val="20"/>
                    <w:szCs w:val="20"/>
                  </w:rPr>
                  <w:t>Deliverable No.</w:t>
                </w:r>
              </w:p>
            </w:tc>
            <w:tc>
              <w:tcPr>
                <w:tcW w:type="dxa" w:w="6089"/>
              </w:tcPr>
              <w:p w14:paraId="499C1E1E" w14:textId="11748325" w:rsidP="002D4EDB" w:rsidR="00585062" w:rsidRDefault="00E4579D" w:rsidRPr="00885F90">
                <w:pPr>
                  <w:spacing w:after="240" w:before="240"/>
                  <w:rPr>
                    <w:rFonts w:ascii="Montserrat" w:hAnsi="Montserrat"/>
                    <w:sz w:val="20"/>
                    <w:szCs w:val="20"/>
                  </w:rPr>
                </w:pPr>
                <w:r w:rsidRPr="00885F90">
                  <w:rPr>
                    <w:rFonts w:ascii="Montserrat" w:hAnsi="Montserrat"/>
                    <w:sz w:val="20"/>
                    <w:szCs w:val="20"/>
                  </w:rPr>
                  <w:t>2.1</w:t>
                </w:r>
              </w:p>
            </w:tc>
          </w:tr>
          <w:tr w14:paraId="1F15EE5D" w14:textId="77777777" w:rsidR="00585062" w:rsidRPr="00885F90" w:rsidTr="002D4EDB">
            <w:tc>
              <w:tcPr>
                <w:tcW w:type="dxa" w:w="2405"/>
              </w:tcPr>
              <w:p w14:paraId="726AF3E6" w14:textId="77777777" w:rsidP="002D4EDB" w:rsidR="00585062" w:rsidRDefault="00585062" w:rsidRPr="00885F90">
                <w:pPr>
                  <w:spacing w:after="240" w:before="240"/>
                  <w:rPr>
                    <w:rFonts w:ascii="Montserrat SemiBold" w:hAnsi="Montserrat SemiBold"/>
                    <w:sz w:val="20"/>
                    <w:szCs w:val="20"/>
                  </w:rPr>
                </w:pPr>
                <w:r w:rsidRPr="00885F90">
                  <w:rPr>
                    <w:rFonts w:ascii="Montserrat SemiBold" w:hAnsi="Montserrat SemiBold"/>
                    <w:sz w:val="20"/>
                    <w:szCs w:val="20"/>
                  </w:rPr>
                  <w:t>Deliverable Name</w:t>
                </w:r>
              </w:p>
            </w:tc>
            <w:tc>
              <w:tcPr>
                <w:tcW w:type="dxa" w:w="6089"/>
              </w:tcPr>
              <w:p w14:paraId="0C1BBC5D" w14:textId="29B4302B" w:rsidP="002D4EDB" w:rsidR="00585062" w:rsidRDefault="00E4579D" w:rsidRPr="00885F90">
                <w:pPr>
                  <w:spacing w:after="240" w:before="240"/>
                  <w:rPr>
                    <w:rFonts w:ascii="Montserrat" w:hAnsi="Montserrat"/>
                    <w:b/>
                    <w:bCs/>
                    <w:sz w:val="20"/>
                    <w:szCs w:val="20"/>
                  </w:rPr>
                </w:pPr>
                <w:r w:rsidRPr="00885F90">
                  <w:rPr>
                    <w:rFonts w:ascii="Montserrat" w:hAnsi="Montserrat"/>
                    <w:b/>
                    <w:bCs/>
                    <w:sz w:val="20"/>
                    <w:szCs w:val="20"/>
                  </w:rPr>
                  <w:t>Set-up of first topical groups</w:t>
                </w:r>
              </w:p>
            </w:tc>
          </w:tr>
          <w:tr w14:paraId="452C7D7A" w14:textId="77777777" w:rsidR="00585062" w:rsidRPr="00885F90" w:rsidTr="002D4EDB">
            <w:tc>
              <w:tcPr>
                <w:tcW w:type="dxa" w:w="2405"/>
              </w:tcPr>
              <w:p w14:paraId="27663091" w14:textId="77777777" w:rsidP="002D4EDB" w:rsidR="00585062" w:rsidRDefault="00585062" w:rsidRPr="00885F90">
                <w:pPr>
                  <w:spacing w:after="240" w:before="240"/>
                  <w:rPr>
                    <w:rFonts w:ascii="Montserrat SemiBold" w:hAnsi="Montserrat SemiBold"/>
                    <w:sz w:val="20"/>
                    <w:szCs w:val="20"/>
                  </w:rPr>
                </w:pPr>
                <w:r w:rsidRPr="00885F90">
                  <w:rPr>
                    <w:rFonts w:ascii="Montserrat SemiBold" w:hAnsi="Montserrat SemiBold"/>
                    <w:sz w:val="20"/>
                    <w:szCs w:val="20"/>
                  </w:rPr>
                  <w:t>Work Package</w:t>
                </w:r>
              </w:p>
            </w:tc>
            <w:tc>
              <w:tcPr>
                <w:tcW w:type="dxa" w:w="6089"/>
              </w:tcPr>
              <w:p w14:paraId="1661E8CB" w14:textId="21DBA8D5" w:rsidP="002D4EDB" w:rsidR="00585062" w:rsidRDefault="00E4579D" w:rsidRPr="00885F90">
                <w:pPr>
                  <w:spacing w:after="240" w:before="240"/>
                  <w:rPr>
                    <w:rFonts w:ascii="Montserrat" w:hAnsi="Montserrat"/>
                    <w:sz w:val="20"/>
                    <w:szCs w:val="20"/>
                  </w:rPr>
                </w:pPr>
                <w:r w:rsidRPr="00885F90">
                  <w:rPr>
                    <w:rFonts w:ascii="Montserrat" w:hAnsi="Montserrat"/>
                    <w:sz w:val="20"/>
                    <w:szCs w:val="20"/>
                  </w:rPr>
                  <w:t>Community of Practice</w:t>
                </w:r>
              </w:p>
            </w:tc>
          </w:tr>
          <w:tr w14:paraId="7433D3EF" w14:textId="77777777" w:rsidR="00585062" w:rsidRPr="00885F90" w:rsidTr="002D4EDB">
            <w:tc>
              <w:tcPr>
                <w:tcW w:type="dxa" w:w="2405"/>
              </w:tcPr>
              <w:p w14:paraId="56D680F8" w14:textId="77777777" w:rsidP="002D4EDB" w:rsidR="00585062" w:rsidRDefault="00585062" w:rsidRPr="00885F90">
                <w:pPr>
                  <w:spacing w:after="240" w:before="240"/>
                  <w:rPr>
                    <w:rFonts w:ascii="Montserrat SemiBold" w:hAnsi="Montserrat SemiBold"/>
                    <w:sz w:val="20"/>
                    <w:szCs w:val="20"/>
                  </w:rPr>
                </w:pPr>
                <w:r w:rsidRPr="00885F90">
                  <w:rPr>
                    <w:rFonts w:ascii="Montserrat SemiBold" w:hAnsi="Montserrat SemiBold"/>
                    <w:sz w:val="20"/>
                    <w:szCs w:val="20"/>
                  </w:rPr>
                  <w:t>Contractual Date</w:t>
                </w:r>
              </w:p>
            </w:tc>
            <w:tc>
              <w:tcPr>
                <w:tcW w:type="dxa" w:w="6089"/>
              </w:tcPr>
              <w:p w14:paraId="7E1E8727" w14:textId="4444A060" w:rsidP="002D4EDB" w:rsidR="00585062" w:rsidRDefault="00E4579D" w:rsidRPr="00885F90">
                <w:pPr>
                  <w:spacing w:after="240" w:before="240"/>
                  <w:rPr>
                    <w:rFonts w:ascii="Montserrat" w:hAnsi="Montserrat"/>
                    <w:sz w:val="20"/>
                    <w:szCs w:val="20"/>
                  </w:rPr>
                </w:pPr>
                <w:r w:rsidRPr="00885F90">
                  <w:rPr>
                    <w:rFonts w:ascii="Montserrat" w:hAnsi="Montserrat"/>
                    <w:sz w:val="20"/>
                    <w:szCs w:val="20"/>
                  </w:rPr>
                  <w:t>31 July 2025</w:t>
                </w:r>
              </w:p>
            </w:tc>
          </w:tr>
          <w:tr w14:paraId="4700A472" w14:textId="77777777" w:rsidR="00585062" w:rsidRPr="00885F90" w:rsidTr="002D4EDB">
            <w:tc>
              <w:tcPr>
                <w:tcW w:type="dxa" w:w="2405"/>
              </w:tcPr>
              <w:p w14:paraId="03565FE7" w14:textId="77777777" w:rsidP="002D4EDB" w:rsidR="00585062" w:rsidRDefault="00585062" w:rsidRPr="00885F90">
                <w:pPr>
                  <w:spacing w:after="240" w:before="240"/>
                  <w:rPr>
                    <w:rFonts w:ascii="Montserrat SemiBold" w:hAnsi="Montserrat SemiBold"/>
                    <w:sz w:val="20"/>
                    <w:szCs w:val="20"/>
                  </w:rPr>
                </w:pPr>
                <w:r w:rsidRPr="00885F90">
                  <w:rPr>
                    <w:rFonts w:ascii="Montserrat SemiBold" w:hAnsi="Montserrat SemiBold"/>
                    <w:sz w:val="20"/>
                    <w:szCs w:val="20"/>
                  </w:rPr>
                  <w:t>Deliverable Date</w:t>
                </w:r>
              </w:p>
            </w:tc>
            <w:tc>
              <w:tcPr>
                <w:tcW w:type="dxa" w:w="6089"/>
              </w:tcPr>
              <w:p w14:paraId="23A9DFEF" w14:textId="6F6A6C1B" w:rsidP="002D4EDB" w:rsidR="00585062" w:rsidRDefault="006B3FBD" w:rsidRPr="00885F90">
                <w:pPr>
                  <w:spacing w:after="240" w:before="240"/>
                  <w:rPr>
                    <w:rFonts w:ascii="Montserrat" w:hAnsi="Montserrat"/>
                    <w:sz w:val="20"/>
                    <w:szCs w:val="20"/>
                  </w:rPr>
                </w:pPr>
                <w:r w:rsidRPr="00851015">
                  <w:rPr>
                    <w:rFonts w:ascii="Montserrat" w:hAnsi="Montserrat"/>
                    <w:sz w:val="20"/>
                    <w:szCs w:val="20"/>
                  </w:rPr>
                  <w:t>2</w:t>
                </w:r>
                <w:r w:rsidR="00851015" w:rsidRPr="00851015">
                  <w:rPr>
                    <w:rFonts w:ascii="Montserrat" w:hAnsi="Montserrat"/>
                    <w:sz w:val="20"/>
                    <w:szCs w:val="20"/>
                  </w:rPr>
                  <w:t>5</w:t>
                </w:r>
                <w:r w:rsidRPr="00851015">
                  <w:rPr>
                    <w:rFonts w:ascii="Montserrat" w:hAnsi="Montserrat"/>
                    <w:sz w:val="20"/>
                    <w:szCs w:val="20"/>
                  </w:rPr>
                  <w:t xml:space="preserve"> July 2025</w:t>
                </w:r>
              </w:p>
            </w:tc>
          </w:tr>
          <w:tr w14:paraId="71AE64B6" w14:textId="77777777" w:rsidR="00F776B8" w:rsidRPr="00885F90" w:rsidTr="002D4EDB">
            <w:tc>
              <w:tcPr>
                <w:tcW w:type="dxa" w:w="2405"/>
              </w:tcPr>
              <w:p w14:paraId="4680323A" w14:textId="1884E039" w:rsidP="002D4EDB" w:rsidR="00F776B8" w:rsidRDefault="00F776B8" w:rsidRPr="00885F90">
                <w:pPr>
                  <w:spacing w:after="240" w:before="240"/>
                  <w:rPr>
                    <w:rFonts w:ascii="Montserrat SemiBold" w:hAnsi="Montserrat SemiBold"/>
                    <w:sz w:val="20"/>
                    <w:szCs w:val="20"/>
                  </w:rPr>
                </w:pPr>
                <w:r w:rsidRPr="00885F90">
                  <w:rPr>
                    <w:rFonts w:ascii="Montserrat SemiBold" w:hAnsi="Montserrat SemiBold"/>
                    <w:sz w:val="20"/>
                    <w:szCs w:val="20"/>
                  </w:rPr>
                  <w:t>Main author</w:t>
                </w:r>
              </w:p>
            </w:tc>
            <w:tc>
              <w:tcPr>
                <w:tcW w:type="dxa" w:w="6089"/>
              </w:tcPr>
              <w:p w14:paraId="3F13B25D" w14:textId="4FE8FEF6" w:rsidP="002D4EDB" w:rsidR="00F776B8" w:rsidRDefault="00F776B8" w:rsidRPr="00212AC6">
                <w:pPr>
                  <w:spacing w:after="240" w:before="240"/>
                  <w:rPr>
                    <w:rFonts w:ascii="Montserrat" w:hAnsi="Montserrat"/>
                    <w:sz w:val="20"/>
                    <w:szCs w:val="20"/>
                  </w:rPr>
                </w:pPr>
                <w:r w:rsidRPr="00212AC6">
                  <w:rPr>
                    <w:rFonts w:ascii="Montserrat" w:hAnsi="Montserrat"/>
                    <w:sz w:val="20"/>
                    <w:szCs w:val="20"/>
                  </w:rPr>
                  <w:t>Pauline Bordiec (FOREU4ALL Central Office</w:t>
                </w:r>
                <w:r w:rsidR="00403570" w:rsidRPr="00212AC6">
                  <w:rPr>
                    <w:rFonts w:ascii="Montserrat" w:hAnsi="Montserrat"/>
                    <w:sz w:val="20"/>
                    <w:szCs w:val="20"/>
                  </w:rPr>
                  <w:t>, WP2 Project Officer</w:t>
                </w:r>
                <w:r w:rsidRPr="00212AC6">
                  <w:rPr>
                    <w:rFonts w:ascii="Montserrat" w:hAnsi="Montserrat"/>
                    <w:sz w:val="20"/>
                    <w:szCs w:val="20"/>
                  </w:rPr>
                  <w:t>)</w:t>
                </w:r>
              </w:p>
            </w:tc>
          </w:tr>
          <w:tr w14:paraId="4650E721" w14:textId="77777777" w:rsidR="00585062" w:rsidRPr="00885F90" w:rsidTr="002D4EDB">
            <w:tc>
              <w:tcPr>
                <w:tcW w:type="dxa" w:w="2405"/>
              </w:tcPr>
              <w:p w14:paraId="7EB19455" w14:textId="77777777" w:rsidP="002D4EDB" w:rsidR="00585062" w:rsidRDefault="00585062" w:rsidRPr="00885F90">
                <w:pPr>
                  <w:spacing w:after="240" w:before="240"/>
                  <w:rPr>
                    <w:rFonts w:ascii="Montserrat SemiBold" w:hAnsi="Montserrat SemiBold"/>
                    <w:sz w:val="20"/>
                    <w:szCs w:val="20"/>
                  </w:rPr>
                </w:pPr>
                <w:r w:rsidRPr="00885F90">
                  <w:rPr>
                    <w:rFonts w:ascii="Montserrat SemiBold" w:hAnsi="Montserrat SemiBold"/>
                    <w:sz w:val="20"/>
                    <w:szCs w:val="20"/>
                  </w:rPr>
                  <w:t>Contributors</w:t>
                </w:r>
              </w:p>
            </w:tc>
            <w:tc>
              <w:tcPr>
                <w:tcW w:type="dxa" w:w="6089"/>
              </w:tcPr>
              <w:p w14:paraId="15C6814E" w14:textId="611ED759" w:rsidP="002D4EDB" w:rsidR="00585062" w:rsidRDefault="002A18E4">
                <w:pPr>
                  <w:spacing w:after="240" w:before="240"/>
                  <w:rPr>
                    <w:rFonts w:ascii="Montserrat" w:hAnsi="Montserrat"/>
                    <w:sz w:val="20"/>
                    <w:szCs w:val="20"/>
                  </w:rPr>
                </w:pPr>
                <w:r>
                  <w:rPr>
                    <w:rFonts w:ascii="Montserrat" w:hAnsi="Montserrat"/>
                    <w:sz w:val="20"/>
                    <w:szCs w:val="20"/>
                  </w:rPr>
                  <w:t>FOREU4ALL Project Management Team</w:t>
                </w:r>
                <w:r w:rsidR="00403570">
                  <w:rPr>
                    <w:rFonts w:ascii="Montserrat" w:hAnsi="Montserrat"/>
                    <w:sz w:val="20"/>
                    <w:szCs w:val="20"/>
                  </w:rPr>
                  <w:t xml:space="preserve"> (PMT)</w:t>
                </w:r>
                <w:r>
                  <w:rPr>
                    <w:rFonts w:ascii="Montserrat" w:hAnsi="Montserrat"/>
                    <w:sz w:val="20"/>
                    <w:szCs w:val="20"/>
                  </w:rPr>
                  <w:t xml:space="preserve">: </w:t>
                </w:r>
                <w:proofErr w:type="spellStart"/>
                <w:r w:rsidR="000A412F" w:rsidRPr="0076370F">
                  <w:rPr>
                    <w:rFonts w:ascii="Montserrat" w:hAnsi="Montserrat"/>
                    <w:sz w:val="20"/>
                    <w:szCs w:val="20"/>
                  </w:rPr>
                  <w:t>Ludovic</w:t>
                </w:r>
                <w:proofErr w:type="spellEnd"/>
                <w:r w:rsidR="000A412F" w:rsidRPr="0076370F">
                  <w:rPr>
                    <w:rFonts w:ascii="Montserrat" w:hAnsi="Montserrat"/>
                    <w:sz w:val="20"/>
                    <w:szCs w:val="20"/>
                  </w:rPr>
                  <w:t xml:space="preserve"> </w:t>
                </w:r>
                <w:proofErr w:type="spellStart"/>
                <w:r w:rsidR="000A412F" w:rsidRPr="0076370F">
                  <w:rPr>
                    <w:rFonts w:ascii="Montserrat" w:hAnsi="Montserrat"/>
                    <w:sz w:val="20"/>
                    <w:szCs w:val="20"/>
                  </w:rPr>
                  <w:t>Thilly</w:t>
                </w:r>
                <w:proofErr w:type="spellEnd"/>
                <w:r w:rsidR="000A412F" w:rsidRPr="0076370F">
                  <w:rPr>
                    <w:rFonts w:ascii="Montserrat" w:hAnsi="Montserrat"/>
                    <w:sz w:val="20"/>
                    <w:szCs w:val="20"/>
                  </w:rPr>
                  <w:t xml:space="preserve"> (EC2U</w:t>
                </w:r>
                <w:r>
                  <w:rPr>
                    <w:rFonts w:ascii="Montserrat" w:hAnsi="Montserrat"/>
                    <w:sz w:val="20"/>
                    <w:szCs w:val="20"/>
                  </w:rPr>
                  <w:t>, WP2 Leader and WP1 co-Leader</w:t>
                </w:r>
                <w:r w:rsidR="000A412F" w:rsidRPr="0076370F">
                  <w:rPr>
                    <w:rFonts w:ascii="Montserrat" w:hAnsi="Montserrat"/>
                    <w:sz w:val="20"/>
                    <w:szCs w:val="20"/>
                  </w:rPr>
                  <w:t>), Alison Garnier Rivers (EPICUR</w:t>
                </w:r>
                <w:r>
                  <w:rPr>
                    <w:rFonts w:ascii="Montserrat" w:hAnsi="Montserrat"/>
                    <w:sz w:val="20"/>
                    <w:szCs w:val="20"/>
                  </w:rPr>
                  <w:t>, WP2 co-Leader</w:t>
                </w:r>
                <w:r w:rsidR="000A412F" w:rsidRPr="0076370F">
                  <w:rPr>
                    <w:rFonts w:ascii="Montserrat" w:hAnsi="Montserrat"/>
                    <w:sz w:val="20"/>
                    <w:szCs w:val="20"/>
                  </w:rPr>
                  <w:t>)</w:t>
                </w:r>
                <w:proofErr w:type="gramStart"/>
                <w:r w:rsidR="000A412F" w:rsidRPr="0076370F">
                  <w:rPr>
                    <w:rFonts w:ascii="Montserrat" w:hAnsi="Montserrat"/>
                    <w:sz w:val="20"/>
                    <w:szCs w:val="20"/>
                  </w:rPr>
                  <w:t xml:space="preserve">, </w:t>
                </w:r>
                <w:r w:rsidR="00B56B8B" w:rsidRPr="0076370F">
                  <w:rPr>
                    <w:rFonts w:ascii="Montserrat" w:hAnsi="Montserrat"/>
                    <w:sz w:val="20"/>
                    <w:szCs w:val="20"/>
                  </w:rPr>
                  <w:t>,</w:t>
                </w:r>
                <w:proofErr w:type="gramEnd"/>
                <w:r w:rsidR="00B56B8B" w:rsidRPr="0076370F">
                  <w:rPr>
                    <w:rFonts w:ascii="Montserrat" w:hAnsi="Montserrat"/>
                    <w:sz w:val="20"/>
                    <w:szCs w:val="20"/>
                  </w:rPr>
                  <w:t xml:space="preserve"> </w:t>
                </w:r>
                <w:r w:rsidR="0076370F" w:rsidRPr="0076370F">
                  <w:rPr>
                    <w:rFonts w:ascii="Montserrat" w:hAnsi="Montserrat"/>
                    <w:sz w:val="20"/>
                    <w:szCs w:val="20"/>
                  </w:rPr>
                  <w:t>Olga Wessels (ECIU</w:t>
                </w:r>
                <w:r>
                  <w:rPr>
                    <w:rFonts w:ascii="Montserrat" w:hAnsi="Montserrat"/>
                    <w:sz w:val="20"/>
                    <w:szCs w:val="20"/>
                  </w:rPr>
                  <w:t>, WP1 Leader</w:t>
                </w:r>
                <w:r w:rsidR="0076370F" w:rsidRPr="0076370F">
                  <w:rPr>
                    <w:rFonts w:ascii="Montserrat" w:hAnsi="Montserrat"/>
                    <w:sz w:val="20"/>
                    <w:szCs w:val="20"/>
                  </w:rPr>
                  <w:t xml:space="preserve">), </w:t>
                </w:r>
                <w:r w:rsidRPr="0076370F">
                  <w:rPr>
                    <w:rFonts w:ascii="Montserrat" w:hAnsi="Montserrat"/>
                    <w:sz w:val="20"/>
                    <w:szCs w:val="20"/>
                  </w:rPr>
                  <w:t>Kevin Guillaume (Circle U.</w:t>
                </w:r>
                <w:r>
                  <w:rPr>
                    <w:rFonts w:ascii="Montserrat" w:hAnsi="Montserrat"/>
                    <w:sz w:val="20"/>
                    <w:szCs w:val="20"/>
                  </w:rPr>
                  <w:t>, WP3 Leader</w:t>
                </w:r>
                <w:r w:rsidRPr="0076370F">
                  <w:rPr>
                    <w:rFonts w:ascii="Montserrat" w:hAnsi="Montserrat"/>
                    <w:sz w:val="20"/>
                    <w:szCs w:val="20"/>
                  </w:rPr>
                  <w:t>)</w:t>
                </w:r>
                <w:r>
                  <w:rPr>
                    <w:rFonts w:ascii="Montserrat" w:hAnsi="Montserrat"/>
                    <w:sz w:val="20"/>
                    <w:szCs w:val="20"/>
                  </w:rPr>
                  <w:t xml:space="preserve">, Sophia </w:t>
                </w:r>
                <w:proofErr w:type="spellStart"/>
                <w:r>
                  <w:rPr>
                    <w:rFonts w:ascii="Montserrat" w:hAnsi="Montserrat"/>
                    <w:sz w:val="20"/>
                    <w:szCs w:val="20"/>
                  </w:rPr>
                  <w:t>Karner</w:t>
                </w:r>
                <w:proofErr w:type="spellEnd"/>
                <w:r>
                  <w:rPr>
                    <w:rFonts w:ascii="Montserrat" w:hAnsi="Montserrat"/>
                    <w:sz w:val="20"/>
                    <w:szCs w:val="20"/>
                  </w:rPr>
                  <w:t xml:space="preserve"> (Una Europa, WP3 co-Leader),</w:t>
                </w:r>
                <w:r w:rsidRPr="0076370F">
                  <w:rPr>
                    <w:rFonts w:ascii="Montserrat" w:hAnsi="Montserrat"/>
                    <w:sz w:val="20"/>
                    <w:szCs w:val="20"/>
                  </w:rPr>
                  <w:t xml:space="preserve"> </w:t>
                </w:r>
                <w:proofErr w:type="spellStart"/>
                <w:r w:rsidR="0076370F" w:rsidRPr="0076370F">
                  <w:rPr>
                    <w:rFonts w:ascii="Montserrat" w:hAnsi="Montserrat"/>
                    <w:sz w:val="20"/>
                    <w:szCs w:val="20"/>
                  </w:rPr>
                  <w:t>Meritxell</w:t>
                </w:r>
                <w:proofErr w:type="spellEnd"/>
                <w:r w:rsidR="0076370F" w:rsidRPr="0076370F">
                  <w:rPr>
                    <w:rFonts w:ascii="Montserrat" w:hAnsi="Montserrat"/>
                    <w:sz w:val="20"/>
                    <w:szCs w:val="20"/>
                  </w:rPr>
                  <w:t xml:space="preserve"> </w:t>
                </w:r>
                <w:proofErr w:type="spellStart"/>
                <w:r w:rsidR="0076370F" w:rsidRPr="0076370F">
                  <w:rPr>
                    <w:rFonts w:ascii="Montserrat" w:hAnsi="Montserrat"/>
                    <w:sz w:val="20"/>
                    <w:szCs w:val="20"/>
                  </w:rPr>
                  <w:t>Chaves</w:t>
                </w:r>
                <w:proofErr w:type="spellEnd"/>
                <w:r w:rsidR="0076370F" w:rsidRPr="0076370F">
                  <w:rPr>
                    <w:rFonts w:ascii="Montserrat" w:hAnsi="Montserrat"/>
                    <w:sz w:val="20"/>
                    <w:szCs w:val="20"/>
                  </w:rPr>
                  <w:t xml:space="preserve"> (CHARM-EU</w:t>
                </w:r>
                <w:r>
                  <w:rPr>
                    <w:rFonts w:ascii="Montserrat" w:hAnsi="Montserrat"/>
                    <w:sz w:val="20"/>
                    <w:szCs w:val="20"/>
                  </w:rPr>
                  <w:t>, WP4 Leader</w:t>
                </w:r>
                <w:r w:rsidR="0076370F" w:rsidRPr="0076370F">
                  <w:rPr>
                    <w:rFonts w:ascii="Montserrat" w:hAnsi="Montserrat"/>
                    <w:sz w:val="20"/>
                    <w:szCs w:val="20"/>
                  </w:rPr>
                  <w:t xml:space="preserve">), </w:t>
                </w:r>
                <w:r w:rsidRPr="002A18E4">
                  <w:rPr>
                    <w:rFonts w:ascii="Montserrat" w:hAnsi="Montserrat"/>
                    <w:sz w:val="20"/>
                    <w:szCs w:val="20"/>
                  </w:rPr>
                  <w:t xml:space="preserve">Naveed Syed </w:t>
                </w:r>
                <w:r>
                  <w:rPr>
                    <w:rFonts w:ascii="Montserrat" w:hAnsi="Montserrat"/>
                    <w:sz w:val="20"/>
                    <w:szCs w:val="20"/>
                  </w:rPr>
                  <w:t>(ENHANCE, WP4 co-Leader)</w:t>
                </w:r>
                <w:r w:rsidR="002269A3">
                  <w:rPr>
                    <w:rFonts w:ascii="Montserrat" w:hAnsi="Montserrat"/>
                    <w:sz w:val="20"/>
                    <w:szCs w:val="20"/>
                  </w:rPr>
                  <w:t xml:space="preserve">, Giulia </w:t>
                </w:r>
                <w:proofErr w:type="spellStart"/>
                <w:r w:rsidR="002269A3">
                  <w:rPr>
                    <w:rFonts w:ascii="Montserrat" w:hAnsi="Montserrat"/>
                    <w:sz w:val="20"/>
                    <w:szCs w:val="20"/>
                  </w:rPr>
                  <w:t>Falchi</w:t>
                </w:r>
                <w:proofErr w:type="spellEnd"/>
                <w:r>
                  <w:rPr>
                    <w:rFonts w:ascii="Montserrat" w:hAnsi="Montserrat"/>
                    <w:sz w:val="20"/>
                    <w:szCs w:val="20"/>
                  </w:rPr>
                  <w:t xml:space="preserve"> </w:t>
                </w:r>
                <w:r w:rsidR="0076370F" w:rsidRPr="0076370F">
                  <w:rPr>
                    <w:rFonts w:ascii="Montserrat" w:hAnsi="Montserrat"/>
                    <w:sz w:val="20"/>
                    <w:szCs w:val="20"/>
                  </w:rPr>
                  <w:t xml:space="preserve">and Paula </w:t>
                </w:r>
                <w:proofErr w:type="spellStart"/>
                <w:r w:rsidR="0076370F" w:rsidRPr="0076370F">
                  <w:rPr>
                    <w:rFonts w:ascii="Montserrat" w:hAnsi="Montserrat"/>
                    <w:sz w:val="20"/>
                    <w:szCs w:val="20"/>
                  </w:rPr>
                  <w:t>Talero</w:t>
                </w:r>
                <w:proofErr w:type="spellEnd"/>
                <w:r w:rsidR="0076370F" w:rsidRPr="0076370F">
                  <w:rPr>
                    <w:rFonts w:ascii="Montserrat" w:hAnsi="Montserrat"/>
                    <w:sz w:val="20"/>
                    <w:szCs w:val="20"/>
                  </w:rPr>
                  <w:t xml:space="preserve"> (FOREU4ALL Central Office)</w:t>
                </w:r>
              </w:p>
              <w:p w14:paraId="151FDE0D" w14:textId="06FF3782" w:rsidP="002D4EDB" w:rsidR="002A18E4" w:rsidRDefault="002A18E4">
                <w:pPr>
                  <w:spacing w:after="240" w:before="240"/>
                  <w:rPr>
                    <w:rFonts w:ascii="Montserrat" w:hAnsi="Montserrat"/>
                    <w:sz w:val="20"/>
                    <w:szCs w:val="20"/>
                  </w:rPr>
                </w:pPr>
                <w:r>
                  <w:rPr>
                    <w:rFonts w:ascii="Montserrat" w:hAnsi="Montserrat"/>
                    <w:sz w:val="20"/>
                    <w:szCs w:val="20"/>
                  </w:rPr>
                  <w:t xml:space="preserve">FOREU4ALL WP2 Board members: </w:t>
                </w:r>
                <w:r w:rsidRPr="0076370F">
                  <w:rPr>
                    <w:rFonts w:ascii="Montserrat" w:hAnsi="Montserrat"/>
                    <w:sz w:val="20"/>
                    <w:szCs w:val="20"/>
                  </w:rPr>
                  <w:t xml:space="preserve">Mattia </w:t>
                </w:r>
                <w:proofErr w:type="spellStart"/>
                <w:r w:rsidRPr="0076370F">
                  <w:rPr>
                    <w:rFonts w:ascii="Montserrat" w:hAnsi="Montserrat"/>
                    <w:sz w:val="20"/>
                    <w:szCs w:val="20"/>
                  </w:rPr>
                  <w:t>Belotti</w:t>
                </w:r>
                <w:proofErr w:type="spellEnd"/>
                <w:r w:rsidRPr="0076370F">
                  <w:rPr>
                    <w:rFonts w:ascii="Montserrat" w:hAnsi="Montserrat"/>
                    <w:sz w:val="20"/>
                    <w:szCs w:val="20"/>
                  </w:rPr>
                  <w:t xml:space="preserve"> (EUTOPIA)</w:t>
                </w:r>
                <w:r w:rsidR="002269A3">
                  <w:rPr>
                    <w:rFonts w:ascii="Montserrat" w:hAnsi="Montserrat"/>
                    <w:sz w:val="20"/>
                    <w:szCs w:val="20"/>
                  </w:rPr>
                  <w:t>, Mona Roman (</w:t>
                </w:r>
                <w:proofErr w:type="gramStart"/>
                <w:r w:rsidR="002269A3">
                  <w:rPr>
                    <w:rFonts w:ascii="Montserrat" w:hAnsi="Montserrat"/>
                    <w:sz w:val="20"/>
                    <w:szCs w:val="20"/>
                  </w:rPr>
                  <w:t>U!REKA</w:t>
                </w:r>
                <w:proofErr w:type="gramEnd"/>
                <w:r w:rsidR="002269A3">
                  <w:rPr>
                    <w:rFonts w:ascii="Montserrat" w:hAnsi="Montserrat"/>
                    <w:sz w:val="20"/>
                    <w:szCs w:val="20"/>
                  </w:rPr>
                  <w:t>), Dorothy Kelly (</w:t>
                </w:r>
                <w:proofErr w:type="spellStart"/>
                <w:r w:rsidR="002269A3">
                  <w:rPr>
                    <w:rFonts w:ascii="Montserrat" w:hAnsi="Montserrat"/>
                    <w:sz w:val="20"/>
                    <w:szCs w:val="20"/>
                  </w:rPr>
                  <w:t>Arqus</w:t>
                </w:r>
                <w:proofErr w:type="spellEnd"/>
                <w:r w:rsidR="002269A3">
                  <w:rPr>
                    <w:rFonts w:ascii="Montserrat" w:hAnsi="Montserrat"/>
                    <w:sz w:val="20"/>
                    <w:szCs w:val="20"/>
                  </w:rPr>
                  <w:t xml:space="preserve">) and Michal </w:t>
                </w:r>
                <w:proofErr w:type="spellStart"/>
                <w:r w:rsidR="002269A3">
                  <w:rPr>
                    <w:rFonts w:ascii="Montserrat" w:hAnsi="Montserrat"/>
                    <w:sz w:val="20"/>
                    <w:szCs w:val="20"/>
                  </w:rPr>
                  <w:t>Karpisek</w:t>
                </w:r>
                <w:proofErr w:type="spellEnd"/>
                <w:r w:rsidR="002269A3">
                  <w:rPr>
                    <w:rFonts w:ascii="Montserrat" w:hAnsi="Montserrat"/>
                    <w:sz w:val="20"/>
                    <w:szCs w:val="20"/>
                  </w:rPr>
                  <w:t xml:space="preserve"> (E</w:t>
                </w:r>
                <w:r w:rsidR="002269A3" w:rsidRPr="002269A3">
                  <w:rPr>
                    <w:rFonts w:ascii="Montserrat" w:hAnsi="Montserrat"/>
                    <w:sz w:val="20"/>
                    <w:szCs w:val="20"/>
                    <w:vertAlign w:val="superscript"/>
                  </w:rPr>
                  <w:t>2</w:t>
                </w:r>
                <w:r w:rsidR="002269A3">
                  <w:rPr>
                    <w:rFonts w:ascii="Montserrat" w:hAnsi="Montserrat"/>
                    <w:sz w:val="20"/>
                    <w:szCs w:val="20"/>
                  </w:rPr>
                  <w:t>UDRES</w:t>
                </w:r>
                <w:r w:rsidR="002269A3" w:rsidRPr="002269A3">
                  <w:rPr>
                    <w:rFonts w:ascii="Montserrat" w:hAnsi="Montserrat"/>
                    <w:sz w:val="20"/>
                    <w:szCs w:val="20"/>
                    <w:vertAlign w:val="superscript"/>
                  </w:rPr>
                  <w:t>3</w:t>
                </w:r>
                <w:r w:rsidR="002269A3">
                  <w:rPr>
                    <w:rFonts w:ascii="Montserrat" w:hAnsi="Montserrat"/>
                    <w:sz w:val="20"/>
                    <w:szCs w:val="20"/>
                  </w:rPr>
                  <w:t>)</w:t>
                </w:r>
              </w:p>
              <w:p w14:paraId="7D9488CC" w14:textId="67A31640" w:rsidP="002D4EDB" w:rsidR="002A18E4" w:rsidRDefault="002A18E4" w:rsidRPr="00885F90">
                <w:pPr>
                  <w:spacing w:after="240" w:before="240"/>
                  <w:rPr>
                    <w:rFonts w:ascii="Montserrat" w:hAnsi="Montserrat"/>
                    <w:sz w:val="20"/>
                    <w:szCs w:val="20"/>
                  </w:rPr>
                </w:pPr>
                <w:r>
                  <w:rPr>
                    <w:rFonts w:ascii="Montserrat" w:hAnsi="Montserrat"/>
                    <w:sz w:val="20"/>
                    <w:szCs w:val="20"/>
                  </w:rPr>
                  <w:t>FOREU4ALL Topical Group Chairing Teams and Group members</w:t>
                </w:r>
                <w:r w:rsidR="0049413F">
                  <w:rPr>
                    <w:rFonts w:ascii="Montserrat" w:hAnsi="Montserrat"/>
                    <w:sz w:val="20"/>
                    <w:szCs w:val="20"/>
                  </w:rPr>
                  <w:t xml:space="preserve"> (&gt; </w:t>
                </w:r>
                <w:r w:rsidR="0049413F" w:rsidRPr="0049413F">
                  <w:rPr>
                    <w:rFonts w:ascii="Montserrat" w:hAnsi="Montserrat"/>
                    <w:sz w:val="20"/>
                    <w:szCs w:val="20"/>
                  </w:rPr>
                  <w:t>2000 participants</w:t>
                </w:r>
                <w:r w:rsidR="0049413F">
                  <w:rPr>
                    <w:rFonts w:ascii="Montserrat" w:hAnsi="Montserrat"/>
                    <w:sz w:val="20"/>
                    <w:szCs w:val="20"/>
                  </w:rPr>
                  <w:t>)</w:t>
                </w:r>
              </w:p>
            </w:tc>
          </w:tr>
          <w:tr w14:paraId="2B36D526" w14:textId="77777777" w:rsidR="00585062" w:rsidRPr="00885F90" w:rsidTr="002D4EDB">
            <w:tc>
              <w:tcPr>
                <w:tcW w:type="dxa" w:w="2405"/>
              </w:tcPr>
              <w:p w14:paraId="28BFC1EB" w14:textId="77777777" w:rsidP="002D4EDB" w:rsidR="00585062" w:rsidRDefault="00585062" w:rsidRPr="00885F90">
                <w:pPr>
                  <w:spacing w:after="240" w:before="240"/>
                  <w:rPr>
                    <w:rFonts w:ascii="Montserrat SemiBold" w:hAnsi="Montserrat SemiBold"/>
                    <w:sz w:val="20"/>
                    <w:szCs w:val="20"/>
                  </w:rPr>
                </w:pPr>
                <w:r w:rsidRPr="00885F90">
                  <w:rPr>
                    <w:rFonts w:ascii="Montserrat SemiBold" w:hAnsi="Montserrat SemiBold"/>
                    <w:sz w:val="20"/>
                    <w:szCs w:val="20"/>
                  </w:rPr>
                  <w:lastRenderedPageBreak/>
                  <w:t>Dissemination Level</w:t>
                </w:r>
              </w:p>
            </w:tc>
            <w:tc>
              <w:tcPr>
                <w:tcW w:type="dxa" w:w="6089"/>
              </w:tcPr>
              <w:p w14:paraId="5F7F218C" w14:textId="4403ECE6" w:rsidP="002D4EDB" w:rsidR="00585062" w:rsidRDefault="00585062" w:rsidRPr="00885F90">
                <w:pPr>
                  <w:spacing w:after="240" w:before="240"/>
                  <w:rPr>
                    <w:rFonts w:ascii="Montserrat" w:hAnsi="Montserrat"/>
                    <w:sz w:val="20"/>
                    <w:szCs w:val="20"/>
                  </w:rPr>
                </w:pPr>
                <w:r w:rsidRPr="00885F90">
                  <w:rPr>
                    <w:rFonts w:ascii="Montserrat" w:hAnsi="Montserrat"/>
                    <w:sz w:val="20"/>
                    <w:szCs w:val="20"/>
                  </w:rPr>
                  <w:t xml:space="preserve">Public </w:t>
                </w:r>
              </w:p>
            </w:tc>
          </w:tr>
          <w:tr w14:paraId="5452957F" w14:textId="77777777" w:rsidR="00585062" w:rsidRPr="00885F90" w:rsidTr="002D4EDB">
            <w:tc>
              <w:tcPr>
                <w:tcW w:type="dxa" w:w="2405"/>
              </w:tcPr>
              <w:p w14:paraId="719BCBBF" w14:textId="77777777" w:rsidP="002D4EDB" w:rsidR="00585062" w:rsidRDefault="00585062" w:rsidRPr="00885F90">
                <w:pPr>
                  <w:spacing w:after="240" w:before="240"/>
                  <w:rPr>
                    <w:rFonts w:ascii="Montserrat SemiBold" w:hAnsi="Montserrat SemiBold"/>
                    <w:sz w:val="20"/>
                    <w:szCs w:val="20"/>
                  </w:rPr>
                </w:pPr>
                <w:r w:rsidRPr="00885F90">
                  <w:rPr>
                    <w:rFonts w:ascii="Montserrat SemiBold" w:hAnsi="Montserrat SemiBold"/>
                    <w:sz w:val="20"/>
                    <w:szCs w:val="20"/>
                  </w:rPr>
                  <w:t>Version/ Update</w:t>
                </w:r>
              </w:p>
            </w:tc>
            <w:tc>
              <w:tcPr>
                <w:tcW w:type="dxa" w:w="6089"/>
              </w:tcPr>
              <w:p w14:paraId="00E46064" w14:textId="64857EC9" w:rsidP="002D4EDB" w:rsidR="00DB45FB" w:rsidRDefault="00DB45FB" w:rsidRPr="00885F90">
                <w:pPr>
                  <w:spacing w:after="240" w:before="240"/>
                  <w:rPr>
                    <w:rFonts w:ascii="Montserrat" w:hAnsi="Montserrat"/>
                    <w:sz w:val="20"/>
                    <w:szCs w:val="20"/>
                  </w:rPr>
                </w:pPr>
                <w:r w:rsidRPr="00B56B8B">
                  <w:rPr>
                    <w:rFonts w:ascii="Montserrat" w:hAnsi="Montserrat"/>
                    <w:sz w:val="20"/>
                    <w:szCs w:val="20"/>
                  </w:rPr>
                  <w:t xml:space="preserve">Version </w:t>
                </w:r>
                <w:r w:rsidR="00B56B8B" w:rsidRPr="00B56B8B">
                  <w:rPr>
                    <w:rFonts w:ascii="Montserrat" w:hAnsi="Montserrat"/>
                    <w:sz w:val="20"/>
                    <w:szCs w:val="20"/>
                  </w:rPr>
                  <w:t>4.0</w:t>
                </w:r>
              </w:p>
            </w:tc>
          </w:tr>
          <w:tr w14:paraId="274C9666" w14:textId="77777777" w:rsidR="00585062" w:rsidRPr="00885F90" w:rsidTr="002D4EDB">
            <w:tc>
              <w:tcPr>
                <w:tcW w:type="dxa" w:w="2405"/>
              </w:tcPr>
              <w:p w14:paraId="7F3E19AD" w14:textId="77777777" w:rsidP="002D4EDB" w:rsidR="00585062" w:rsidRDefault="00585062" w:rsidRPr="00885F90">
                <w:pPr>
                  <w:spacing w:after="240" w:before="240"/>
                  <w:rPr>
                    <w:rFonts w:ascii="Montserrat SemiBold" w:hAnsi="Montserrat SemiBold"/>
                    <w:sz w:val="20"/>
                    <w:szCs w:val="20"/>
                  </w:rPr>
                </w:pPr>
                <w:r w:rsidRPr="00885F90">
                  <w:rPr>
                    <w:rFonts w:ascii="Montserrat SemiBold" w:hAnsi="Montserrat SemiBold"/>
                    <w:sz w:val="20"/>
                    <w:szCs w:val="20"/>
                  </w:rPr>
                  <w:t>Summary</w:t>
                </w:r>
              </w:p>
            </w:tc>
            <w:tc>
              <w:tcPr>
                <w:tcW w:type="dxa" w:w="6089"/>
              </w:tcPr>
              <w:p w14:paraId="0C6C06C6" w14:textId="17D7E7F3" w:rsidP="002D4EDB" w:rsidR="0011100F" w:rsidRDefault="009F1552" w:rsidRPr="00885F90">
                <w:pPr>
                  <w:spacing w:after="240" w:before="240"/>
                  <w:rPr>
                    <w:rFonts w:ascii="Montserrat" w:hAnsi="Montserrat"/>
                    <w:sz w:val="20"/>
                    <w:szCs w:val="20"/>
                  </w:rPr>
                </w:pPr>
                <w:r w:rsidRPr="00885F90">
                  <w:rPr>
                    <w:rFonts w:ascii="Montserrat" w:hAnsi="Montserrat"/>
                    <w:sz w:val="20"/>
                    <w:szCs w:val="20"/>
                  </w:rPr>
                  <w:t xml:space="preserve">This deliverable presents the processes established by WP2 for the selection, management, monitoring and evaluation of the topical groups. It also includes each topical group’s Terms of Reference and details on the communication and dissemination strategy defined to promote their launch at the internal and external levels. </w:t>
                </w:r>
              </w:p>
            </w:tc>
          </w:tr>
        </w:tbl>
        <w:p w14:paraId="7C56DF05" w14:textId="77777777" w:rsidP="006F702A" w:rsidR="00851015" w:rsidRDefault="00851015">
          <w:pPr>
            <w:pStyle w:val="FilmEUTitle"/>
            <w:rPr>
              <w:lang w:val="en-GB"/>
            </w:rPr>
          </w:pPr>
        </w:p>
        <w:p w14:paraId="1DE00314" w14:textId="77777777" w:rsidR="00851015" w:rsidRDefault="00851015">
          <w:pPr>
            <w:spacing w:line="240" w:lineRule="auto"/>
            <w:jc w:val="left"/>
            <w:rPr>
              <w:rFonts w:ascii="Montserrat" w:cstheme="minorHAnsi" w:hAnsi="Montserrat"/>
              <w:b/>
              <w:bCs/>
              <w:sz w:val="32"/>
              <w:szCs w:val="32"/>
            </w:rPr>
          </w:pPr>
          <w:r>
            <w:br w:type="page"/>
          </w:r>
        </w:p>
        <w:p w14:paraId="66C288E8" w14:textId="2BB6C63E" w:rsidP="006F702A" w:rsidR="006F702A" w:rsidRDefault="006F702A" w:rsidRPr="00885F90">
          <w:pPr>
            <w:pStyle w:val="FilmEUTitle"/>
            <w:rPr>
              <w:lang w:val="en-GB"/>
            </w:rPr>
          </w:pPr>
          <w:r w:rsidRPr="00885F90">
            <w:rPr>
              <w:lang w:val="en-GB"/>
            </w:rPr>
            <w:lastRenderedPageBreak/>
            <w:t>Document history</w:t>
          </w:r>
        </w:p>
        <w:tbl>
          <w:tblPr>
            <w:tblStyle w:val="Grilledutableau"/>
            <w:tblW w:type="auto" w:w="0"/>
            <w:tblLook w:firstColumn="1" w:firstRow="1" w:lastColumn="0" w:lastRow="0" w:noHBand="0" w:noVBand="1" w:val="04A0"/>
          </w:tblPr>
          <w:tblGrid>
            <w:gridCol w:w="2129"/>
            <w:gridCol w:w="2091"/>
            <w:gridCol w:w="2103"/>
            <w:gridCol w:w="2171"/>
          </w:tblGrid>
          <w:tr w14:paraId="485D8ED8" w14:textId="77777777" w:rsidR="006F702A" w:rsidRPr="00885F90" w:rsidTr="0C5108CD">
            <w:tc>
              <w:tcPr>
                <w:tcW w:type="dxa" w:w="2265"/>
              </w:tcPr>
              <w:p w14:paraId="73312ACC" w14:textId="3C13FF80" w:rsidP="006F702A" w:rsidR="006F702A" w:rsidRDefault="006F702A" w:rsidRPr="00885F90">
                <w:pPr>
                  <w:rPr>
                    <w:rFonts w:ascii="Bw Modelica" w:hAnsi="Bw Modelica"/>
                  </w:rPr>
                </w:pPr>
                <w:r w:rsidRPr="00885F90">
                  <w:rPr>
                    <w:rFonts w:ascii="Bw Modelica" w:hAnsi="Bw Modelica"/>
                  </w:rPr>
                  <w:t>Date</w:t>
                </w:r>
              </w:p>
            </w:tc>
            <w:tc>
              <w:tcPr>
                <w:tcW w:type="dxa" w:w="2265"/>
              </w:tcPr>
              <w:p w14:paraId="4043CC25" w14:textId="1EFBBA0E" w:rsidP="006F702A" w:rsidR="006F702A" w:rsidRDefault="006F702A" w:rsidRPr="00885F90">
                <w:pPr>
                  <w:rPr>
                    <w:rFonts w:ascii="Bw Modelica" w:hAnsi="Bw Modelica"/>
                  </w:rPr>
                </w:pPr>
                <w:r w:rsidRPr="00885F90">
                  <w:rPr>
                    <w:rFonts w:ascii="Bw Modelica" w:hAnsi="Bw Modelica"/>
                  </w:rPr>
                  <w:t>Revision n°</w:t>
                </w:r>
              </w:p>
            </w:tc>
            <w:tc>
              <w:tcPr>
                <w:tcW w:type="dxa" w:w="2266"/>
              </w:tcPr>
              <w:p w14:paraId="03FB80FC" w14:textId="4389EEF8" w:rsidP="006F702A" w:rsidR="006F702A" w:rsidRDefault="006F702A" w:rsidRPr="00885F90">
                <w:pPr>
                  <w:rPr>
                    <w:rFonts w:ascii="Bw Modelica" w:hAnsi="Bw Modelica"/>
                  </w:rPr>
                </w:pPr>
                <w:r w:rsidRPr="00885F90">
                  <w:rPr>
                    <w:rFonts w:ascii="Bw Modelica" w:hAnsi="Bw Modelica"/>
                  </w:rPr>
                  <w:t>Prepared by</w:t>
                </w:r>
              </w:p>
            </w:tc>
            <w:tc>
              <w:tcPr>
                <w:tcW w:type="dxa" w:w="2266"/>
              </w:tcPr>
              <w:p w14:paraId="628FF958" w14:textId="7727AAE5" w:rsidP="006F702A" w:rsidR="006F702A" w:rsidRDefault="006F702A" w:rsidRPr="00885F90">
                <w:pPr>
                  <w:rPr>
                    <w:rFonts w:ascii="Bw Modelica" w:hAnsi="Bw Modelica"/>
                  </w:rPr>
                </w:pPr>
                <w:r w:rsidRPr="00885F90">
                  <w:rPr>
                    <w:rFonts w:ascii="Bw Modelica" w:hAnsi="Bw Modelica"/>
                  </w:rPr>
                  <w:t>Description</w:t>
                </w:r>
              </w:p>
            </w:tc>
          </w:tr>
          <w:tr w14:paraId="4A384C9F" w14:textId="77777777" w:rsidR="006F702A" w:rsidRPr="00885F90" w:rsidTr="0C5108CD">
            <w:tc>
              <w:tcPr>
                <w:tcW w:type="dxa" w:w="2265"/>
              </w:tcPr>
              <w:p w14:paraId="483DC132" w14:textId="2C524B66" w:rsidP="006F702A" w:rsidR="006F702A" w:rsidRDefault="006F702A" w:rsidRPr="00885F90">
                <w:r w:rsidRPr="00885F90">
                  <w:t>16/06/2025</w:t>
                </w:r>
              </w:p>
            </w:tc>
            <w:tc>
              <w:tcPr>
                <w:tcW w:type="dxa" w:w="2265"/>
              </w:tcPr>
              <w:p w14:paraId="04297502" w14:textId="5D5A278C" w:rsidP="006F702A" w:rsidR="006F702A" w:rsidRDefault="006F702A" w:rsidRPr="00885F90">
                <w:r w:rsidRPr="00885F90">
                  <w:t>V1.0</w:t>
                </w:r>
              </w:p>
            </w:tc>
            <w:tc>
              <w:tcPr>
                <w:tcW w:type="dxa" w:w="2266"/>
              </w:tcPr>
              <w:p w14:paraId="457A7909" w14:textId="148489C6" w:rsidP="006F702A" w:rsidR="006F702A" w:rsidRDefault="006F702A" w:rsidRPr="00885F90">
                <w:r w:rsidRPr="00885F90">
                  <w:t>Pauline Bordiec</w:t>
                </w:r>
              </w:p>
            </w:tc>
            <w:tc>
              <w:tcPr>
                <w:tcW w:type="dxa" w:w="2266"/>
              </w:tcPr>
              <w:p w14:paraId="068227AA" w14:textId="47157F4D" w:rsidP="006F702A" w:rsidR="006F702A" w:rsidRDefault="006F702A" w:rsidRPr="00885F90">
                <w:r w:rsidRPr="00885F90">
                  <w:t xml:space="preserve">Table of content and first version of the content and of the annexes </w:t>
                </w:r>
              </w:p>
            </w:tc>
          </w:tr>
          <w:tr w14:paraId="2FBEE5B5" w14:textId="77777777" w:rsidR="006F702A" w:rsidRPr="00885F90" w:rsidTr="0C5108CD">
            <w:tc>
              <w:tcPr>
                <w:tcW w:type="dxa" w:w="2265"/>
              </w:tcPr>
              <w:p w14:paraId="6CE03B83" w14:textId="6C3935DE" w:rsidP="006F702A" w:rsidR="006F702A" w:rsidRDefault="006F702A" w:rsidRPr="00885F90">
                <w:r w:rsidRPr="00885F90">
                  <w:t>23/06/2025</w:t>
                </w:r>
              </w:p>
            </w:tc>
            <w:tc>
              <w:tcPr>
                <w:tcW w:type="dxa" w:w="2265"/>
              </w:tcPr>
              <w:p w14:paraId="715802EE" w14:textId="2F5BE6FD" w:rsidP="006F702A" w:rsidR="006F702A" w:rsidRDefault="006F702A" w:rsidRPr="00885F90">
                <w:r w:rsidRPr="00885F90">
                  <w:t>V1.1</w:t>
                </w:r>
              </w:p>
            </w:tc>
            <w:tc>
              <w:tcPr>
                <w:tcW w:type="dxa" w:w="2266"/>
              </w:tcPr>
              <w:p w14:paraId="5875457E" w14:textId="57A397B0" w:rsidP="006F702A" w:rsidR="006F702A" w:rsidRDefault="006F702A" w:rsidRPr="00885F90">
                <w:proofErr w:type="spellStart"/>
                <w:r w:rsidRPr="00885F90">
                  <w:t>Ludovic</w:t>
                </w:r>
                <w:proofErr w:type="spellEnd"/>
                <w:r w:rsidRPr="00885F90">
                  <w:t xml:space="preserve"> </w:t>
                </w:r>
                <w:proofErr w:type="spellStart"/>
                <w:r w:rsidRPr="00885F90">
                  <w:t>Thilly</w:t>
                </w:r>
                <w:proofErr w:type="spellEnd"/>
              </w:p>
            </w:tc>
            <w:tc>
              <w:tcPr>
                <w:tcW w:type="dxa" w:w="2266"/>
              </w:tcPr>
              <w:p w14:paraId="25F7D54E" w14:textId="51115BC4" w:rsidP="006F702A" w:rsidR="006F702A" w:rsidRDefault="006F702A" w:rsidRPr="00885F90">
                <w:r w:rsidRPr="00885F90">
                  <w:t>First overall review</w:t>
                </w:r>
              </w:p>
            </w:tc>
          </w:tr>
          <w:tr w14:paraId="1B8A2A57" w14:textId="77777777" w:rsidR="006F702A" w:rsidRPr="00885F90" w:rsidTr="0C5108CD">
            <w:tc>
              <w:tcPr>
                <w:tcW w:type="dxa" w:w="2265"/>
              </w:tcPr>
              <w:p w14:paraId="0F41FAF8" w14:textId="735B41D5" w:rsidP="006F702A" w:rsidR="006F702A" w:rsidRDefault="006F702A" w:rsidRPr="00885F90">
                <w:r w:rsidRPr="00885F90">
                  <w:t>26/06/2025</w:t>
                </w:r>
              </w:p>
            </w:tc>
            <w:tc>
              <w:tcPr>
                <w:tcW w:type="dxa" w:w="2265"/>
              </w:tcPr>
              <w:p w14:paraId="7145AFF1" w14:textId="0C165E38" w:rsidP="006F702A" w:rsidR="006F702A" w:rsidRDefault="006F702A" w:rsidRPr="00885F90">
                <w:r w:rsidRPr="00885F90">
                  <w:t>V2.0</w:t>
                </w:r>
              </w:p>
            </w:tc>
            <w:tc>
              <w:tcPr>
                <w:tcW w:type="dxa" w:w="2266"/>
              </w:tcPr>
              <w:p w14:paraId="197BA511" w14:textId="281467DA" w:rsidP="006F702A" w:rsidR="006F702A" w:rsidRDefault="006F702A" w:rsidRPr="00885F90">
                <w:r w:rsidRPr="00885F90">
                  <w:t>Pauline Bordiec</w:t>
                </w:r>
              </w:p>
            </w:tc>
            <w:tc>
              <w:tcPr>
                <w:tcW w:type="dxa" w:w="2266"/>
              </w:tcPr>
              <w:p w14:paraId="37784209" w14:textId="6D50DB44" w:rsidP="006F702A" w:rsidR="006F702A" w:rsidRDefault="006F702A" w:rsidRPr="00885F90">
                <w:r w:rsidRPr="00885F90">
                  <w:t>Integration of suggested modifications and of Terms of Reference</w:t>
                </w:r>
                <w:r w:rsidR="00403570">
                  <w:t xml:space="preserve"> provided by Topical Group Chairing Teams</w:t>
                </w:r>
              </w:p>
            </w:tc>
          </w:tr>
          <w:tr w14:paraId="0B0F7858" w14:textId="77777777" w:rsidR="0C5108CD" w:rsidRPr="00885F90" w:rsidTr="0C5108CD">
            <w:trPr>
              <w:trHeight w:val="300"/>
            </w:trPr>
            <w:tc>
              <w:tcPr>
                <w:tcW w:type="dxa" w:w="2129"/>
              </w:tcPr>
              <w:p w14:paraId="5E6DB801" w14:textId="23C6F8D6" w:rsidP="0C5108CD" w:rsidR="0AD18671" w:rsidRDefault="0AD18671" w:rsidRPr="00885F90">
                <w:r w:rsidRPr="00885F90">
                  <w:t>07/07/2025</w:t>
                </w:r>
              </w:p>
            </w:tc>
            <w:tc>
              <w:tcPr>
                <w:tcW w:type="dxa" w:w="2091"/>
              </w:tcPr>
              <w:p w14:paraId="626A75C9" w14:textId="1F33DD8C" w:rsidP="0C5108CD" w:rsidR="0AD18671" w:rsidRDefault="0AD18671" w:rsidRPr="00885F90">
                <w:r w:rsidRPr="00885F90">
                  <w:t>V2.1</w:t>
                </w:r>
              </w:p>
            </w:tc>
            <w:tc>
              <w:tcPr>
                <w:tcW w:type="dxa" w:w="2103"/>
              </w:tcPr>
              <w:p w14:paraId="5960C631" w14:textId="61676829" w:rsidP="0C5108CD" w:rsidR="0AD18671" w:rsidRDefault="0AD18671" w:rsidRPr="00885F90">
                <w:r w:rsidRPr="00885F90">
                  <w:t>Pauline Bordiec</w:t>
                </w:r>
              </w:p>
            </w:tc>
            <w:tc>
              <w:tcPr>
                <w:tcW w:type="dxa" w:w="2171"/>
              </w:tcPr>
              <w:p w14:paraId="4BD98C92" w14:textId="7D0E0DC9" w:rsidP="0C5108CD" w:rsidR="0AD18671" w:rsidRDefault="0AD18671" w:rsidRPr="00885F90">
                <w:r w:rsidRPr="00885F90">
                  <w:t>Integration of remaining Terms of Reference</w:t>
                </w:r>
              </w:p>
            </w:tc>
          </w:tr>
          <w:tr w14:paraId="7C12CADE" w14:textId="77777777" w:rsidR="000A412F" w:rsidRPr="00885F90" w:rsidTr="0C5108CD">
            <w:trPr>
              <w:trHeight w:val="300"/>
            </w:trPr>
            <w:tc>
              <w:tcPr>
                <w:tcW w:type="dxa" w:w="2129"/>
              </w:tcPr>
              <w:p w14:paraId="45131133" w14:textId="586E440C" w:rsidP="0C5108CD" w:rsidR="000A412F" w:rsidRDefault="000A412F" w:rsidRPr="00885F90">
                <w:r>
                  <w:t>10/07/2025</w:t>
                </w:r>
              </w:p>
            </w:tc>
            <w:tc>
              <w:tcPr>
                <w:tcW w:type="dxa" w:w="2091"/>
              </w:tcPr>
              <w:p w14:paraId="07879C03" w14:textId="46A68CCF" w:rsidP="0C5108CD" w:rsidR="000A412F" w:rsidRDefault="000A412F" w:rsidRPr="00885F90">
                <w:r>
                  <w:t>V2.2</w:t>
                </w:r>
              </w:p>
            </w:tc>
            <w:tc>
              <w:tcPr>
                <w:tcW w:type="dxa" w:w="2103"/>
              </w:tcPr>
              <w:p w14:paraId="7878C154" w14:textId="773852F6" w:rsidP="0C5108CD" w:rsidR="000A412F" w:rsidRDefault="002269A3" w:rsidRPr="00885F90">
                <w:r>
                  <w:t>WP2 Board members</w:t>
                </w:r>
              </w:p>
            </w:tc>
            <w:tc>
              <w:tcPr>
                <w:tcW w:type="dxa" w:w="2171"/>
              </w:tcPr>
              <w:p w14:paraId="4B9DB418" w14:textId="44DC7EED" w:rsidP="0C5108CD" w:rsidR="000A412F" w:rsidRDefault="000A412F" w:rsidRPr="00885F90">
                <w:r>
                  <w:t>Second overall review</w:t>
                </w:r>
              </w:p>
            </w:tc>
          </w:tr>
          <w:tr w14:paraId="05C0B7B1" w14:textId="77777777" w:rsidR="000A412F" w:rsidRPr="00885F90" w:rsidTr="0C5108CD">
            <w:trPr>
              <w:trHeight w:val="300"/>
            </w:trPr>
            <w:tc>
              <w:tcPr>
                <w:tcW w:type="dxa" w:w="2129"/>
              </w:tcPr>
              <w:p w14:paraId="66D1274A" w14:textId="2865ED98" w:rsidP="0C5108CD" w:rsidR="000A412F" w:rsidRDefault="000A412F">
                <w:r>
                  <w:t>11/07/2025</w:t>
                </w:r>
              </w:p>
            </w:tc>
            <w:tc>
              <w:tcPr>
                <w:tcW w:type="dxa" w:w="2091"/>
              </w:tcPr>
              <w:p w14:paraId="00DD26D1" w14:textId="6B95206B" w:rsidP="0C5108CD" w:rsidR="000A412F" w:rsidRDefault="000A412F">
                <w:r>
                  <w:t>V3.0</w:t>
                </w:r>
              </w:p>
            </w:tc>
            <w:tc>
              <w:tcPr>
                <w:tcW w:type="dxa" w:w="2103"/>
              </w:tcPr>
              <w:p w14:paraId="3F26C6BD" w14:textId="68A0A540" w:rsidP="0C5108CD" w:rsidR="000A412F" w:rsidRDefault="000A412F">
                <w:r>
                  <w:t>Pauline Bordiec</w:t>
                </w:r>
              </w:p>
            </w:tc>
            <w:tc>
              <w:tcPr>
                <w:tcW w:type="dxa" w:w="2171"/>
              </w:tcPr>
              <w:p w14:paraId="4DA31DF2" w14:textId="0E35460A" w:rsidP="0C5108CD" w:rsidR="000A412F" w:rsidRDefault="000A412F">
                <w:r>
                  <w:t>Integration of suggested modifications</w:t>
                </w:r>
              </w:p>
            </w:tc>
          </w:tr>
          <w:tr w14:paraId="6DAD50C8" w14:textId="77777777" w:rsidR="00B56B8B" w:rsidRPr="00885F90" w:rsidTr="0C5108CD">
            <w:trPr>
              <w:trHeight w:val="300"/>
            </w:trPr>
            <w:tc>
              <w:tcPr>
                <w:tcW w:type="dxa" w:w="2129"/>
              </w:tcPr>
              <w:p w14:paraId="562FB3EC" w14:textId="6482846B" w:rsidP="0C5108CD" w:rsidR="00B56B8B" w:rsidRDefault="00B56B8B">
                <w:r>
                  <w:t>17/07/2025</w:t>
                </w:r>
              </w:p>
            </w:tc>
            <w:tc>
              <w:tcPr>
                <w:tcW w:type="dxa" w:w="2091"/>
              </w:tcPr>
              <w:p w14:paraId="7F163A4D" w14:textId="15202CB2" w:rsidP="0C5108CD" w:rsidR="00B56B8B" w:rsidRDefault="00B56B8B">
                <w:r>
                  <w:t>V3.1</w:t>
                </w:r>
              </w:p>
            </w:tc>
            <w:tc>
              <w:tcPr>
                <w:tcW w:type="dxa" w:w="2103"/>
              </w:tcPr>
              <w:p w14:paraId="12C78673" w14:textId="46D39B35" w:rsidP="0C5108CD" w:rsidR="00B56B8B" w:rsidRDefault="002269A3">
                <w:r>
                  <w:t>PMT members</w:t>
                </w:r>
              </w:p>
            </w:tc>
            <w:tc>
              <w:tcPr>
                <w:tcW w:type="dxa" w:w="2171"/>
              </w:tcPr>
              <w:p w14:paraId="0B7DA19A" w14:textId="2A2C438E" w:rsidP="0C5108CD" w:rsidR="00B56B8B" w:rsidRDefault="00B56B8B">
                <w:r>
                  <w:t>Third overall review</w:t>
                </w:r>
              </w:p>
            </w:tc>
          </w:tr>
          <w:tr w14:paraId="41626EE3" w14:textId="77777777" w:rsidR="00B56B8B" w:rsidRPr="00885F90" w:rsidTr="0C5108CD">
            <w:trPr>
              <w:trHeight w:val="300"/>
            </w:trPr>
            <w:tc>
              <w:tcPr>
                <w:tcW w:type="dxa" w:w="2129"/>
              </w:tcPr>
              <w:p w14:paraId="2EBCDB7E" w14:textId="66AAE2EF" w:rsidP="0C5108CD" w:rsidR="00B56B8B" w:rsidRDefault="00B56B8B">
                <w:r>
                  <w:t>21/07/2025</w:t>
                </w:r>
              </w:p>
            </w:tc>
            <w:tc>
              <w:tcPr>
                <w:tcW w:type="dxa" w:w="2091"/>
              </w:tcPr>
              <w:p w14:paraId="1E3D3838" w14:textId="43435878" w:rsidP="0C5108CD" w:rsidR="00B56B8B" w:rsidRDefault="00B56B8B">
                <w:r>
                  <w:t>V4.0</w:t>
                </w:r>
              </w:p>
            </w:tc>
            <w:tc>
              <w:tcPr>
                <w:tcW w:type="dxa" w:w="2103"/>
              </w:tcPr>
              <w:p w14:paraId="2DA28A75" w14:textId="4B4D105C" w:rsidP="0C5108CD" w:rsidR="00B56B8B" w:rsidRDefault="00B56B8B">
                <w:r>
                  <w:t>Pauline Bordiec</w:t>
                </w:r>
              </w:p>
            </w:tc>
            <w:tc>
              <w:tcPr>
                <w:tcW w:type="dxa" w:w="2171"/>
              </w:tcPr>
              <w:p w14:paraId="4FA67EFC" w14:textId="552A3608" w:rsidP="0C5108CD" w:rsidR="00B56B8B" w:rsidRDefault="00B56B8B">
                <w:r>
                  <w:t>Integration of suggested modifications</w:t>
                </w:r>
              </w:p>
            </w:tc>
          </w:tr>
        </w:tbl>
        <w:p w14:paraId="785B122E" w14:textId="70D64283" w:rsidP="006F702A" w:rsidR="00D029C7" w:rsidRDefault="006F702A" w:rsidRPr="00885F90">
          <w:r w:rsidRPr="00885F90">
            <w:br w:type="page"/>
          </w:r>
        </w:p>
        <w:p w14:paraId="3E33EDC9" w14:textId="633C76DD" w:rsidP="00585062" w:rsidR="00585062" w:rsidRDefault="00585062" w:rsidRPr="00885F90">
          <w:pPr>
            <w:pStyle w:val="FilmEUTitle"/>
            <w:rPr>
              <w:lang w:val="en-GB"/>
            </w:rPr>
          </w:pPr>
          <w:r w:rsidRPr="00885F90">
            <w:rPr>
              <w:lang w:val="en-GB"/>
            </w:rPr>
            <w:lastRenderedPageBreak/>
            <w:t>TABLE OF CONTENT</w:t>
          </w:r>
        </w:p>
        <w:p w14:paraId="02CE1C6D" w14:textId="13528F05" w:rsidR="003D74DB" w:rsidRDefault="0052142D">
          <w:pPr>
            <w:pStyle w:val="TM1"/>
            <w:tabs>
              <w:tab w:pos="440" w:val="left"/>
              <w:tab w:leader="dot" w:pos="8494" w:val="right"/>
            </w:tabs>
            <w:rPr>
              <w:rFonts w:asciiTheme="minorHAnsi" w:eastAsiaTheme="minorEastAsia" w:hAnsiTheme="minorHAnsi"/>
              <w:noProof/>
              <w:szCs w:val="22"/>
              <w:lang w:eastAsia="fr-FR" w:val="fr-FR"/>
            </w:rPr>
          </w:pPr>
          <w:r w:rsidRPr="00885F90">
            <w:rPr>
              <w:rFonts w:ascii="Montserrat" w:hAnsi="Montserrat"/>
            </w:rPr>
            <w:fldChar w:fldCharType="begin"/>
          </w:r>
          <w:r w:rsidRPr="00885F90">
            <w:rPr>
              <w:rFonts w:ascii="Montserrat" w:hAnsi="Montserrat"/>
            </w:rPr>
            <w:instrText xml:space="preserve"> TOC \o "1-2" \h \z \u </w:instrText>
          </w:r>
          <w:r w:rsidRPr="00885F90">
            <w:rPr>
              <w:rFonts w:ascii="Montserrat" w:hAnsi="Montserrat"/>
            </w:rPr>
            <w:fldChar w:fldCharType="separate"/>
          </w:r>
          <w:hyperlink w:anchor="_Toc213832311" w:history="1">
            <w:r w:rsidR="003D74DB" w:rsidRPr="00DA1F8F">
              <w:rPr>
                <w:rStyle w:val="Lienhypertexte"/>
                <w:noProof/>
              </w:rPr>
              <w:t>I.</w:t>
            </w:r>
            <w:r w:rsidR="003D74DB">
              <w:rPr>
                <w:rFonts w:asciiTheme="minorHAnsi" w:eastAsiaTheme="minorEastAsia" w:hAnsiTheme="minorHAnsi"/>
                <w:noProof/>
                <w:szCs w:val="22"/>
                <w:lang w:eastAsia="fr-FR" w:val="fr-FR"/>
              </w:rPr>
              <w:tab/>
            </w:r>
            <w:r w:rsidR="003D74DB" w:rsidRPr="00DA1F8F">
              <w:rPr>
                <w:rStyle w:val="Lienhypertexte"/>
                <w:noProof/>
              </w:rPr>
              <w:t>INTRODUCTION</w:t>
            </w:r>
            <w:r w:rsidR="003D74DB">
              <w:rPr>
                <w:noProof/>
                <w:webHidden/>
              </w:rPr>
              <w:tab/>
            </w:r>
            <w:r w:rsidR="003D74DB">
              <w:rPr>
                <w:noProof/>
                <w:webHidden/>
              </w:rPr>
              <w:fldChar w:fldCharType="begin"/>
            </w:r>
            <w:r w:rsidR="003D74DB">
              <w:rPr>
                <w:noProof/>
                <w:webHidden/>
              </w:rPr>
              <w:instrText xml:space="preserve"> PAGEREF _Toc213832311 \h </w:instrText>
            </w:r>
            <w:r w:rsidR="003D74DB">
              <w:rPr>
                <w:noProof/>
                <w:webHidden/>
              </w:rPr>
            </w:r>
            <w:r w:rsidR="003D74DB">
              <w:rPr>
                <w:noProof/>
                <w:webHidden/>
              </w:rPr>
              <w:fldChar w:fldCharType="separate"/>
            </w:r>
            <w:r w:rsidR="00422BE8">
              <w:rPr>
                <w:noProof/>
                <w:webHidden/>
              </w:rPr>
              <w:t>5</w:t>
            </w:r>
            <w:r w:rsidR="003D74DB">
              <w:rPr>
                <w:noProof/>
                <w:webHidden/>
              </w:rPr>
              <w:fldChar w:fldCharType="end"/>
            </w:r>
          </w:hyperlink>
        </w:p>
        <w:p w14:paraId="38252E1B" w14:textId="0C8993DE" w:rsidR="003D74DB" w:rsidRDefault="003D74DB">
          <w:pPr>
            <w:pStyle w:val="TM1"/>
            <w:tabs>
              <w:tab w:pos="440" w:val="left"/>
              <w:tab w:leader="dot" w:pos="8494" w:val="right"/>
            </w:tabs>
            <w:rPr>
              <w:rFonts w:asciiTheme="minorHAnsi" w:eastAsiaTheme="minorEastAsia" w:hAnsiTheme="minorHAnsi"/>
              <w:noProof/>
              <w:szCs w:val="22"/>
              <w:lang w:eastAsia="fr-FR" w:val="fr-FR"/>
            </w:rPr>
          </w:pPr>
          <w:hyperlink w:anchor="_Toc213832312" w:history="1">
            <w:r w:rsidRPr="00DA1F8F">
              <w:rPr>
                <w:rStyle w:val="Lienhypertexte"/>
                <w:noProof/>
              </w:rPr>
              <w:t>II.</w:t>
            </w:r>
            <w:r>
              <w:rPr>
                <w:rFonts w:asciiTheme="minorHAnsi" w:eastAsiaTheme="minorEastAsia" w:hAnsiTheme="minorHAnsi"/>
                <w:noProof/>
                <w:szCs w:val="22"/>
                <w:lang w:eastAsia="fr-FR" w:val="fr-FR"/>
              </w:rPr>
              <w:tab/>
            </w:r>
            <w:r w:rsidRPr="00DA1F8F">
              <w:rPr>
                <w:rStyle w:val="Lienhypertexte"/>
                <w:noProof/>
              </w:rPr>
              <w:t>SELECTION PROCESS</w:t>
            </w:r>
            <w:r>
              <w:rPr>
                <w:noProof/>
                <w:webHidden/>
              </w:rPr>
              <w:tab/>
            </w:r>
            <w:r>
              <w:rPr>
                <w:noProof/>
                <w:webHidden/>
              </w:rPr>
              <w:fldChar w:fldCharType="begin"/>
            </w:r>
            <w:r>
              <w:rPr>
                <w:noProof/>
                <w:webHidden/>
              </w:rPr>
              <w:instrText xml:space="preserve"> PAGEREF _Toc213832312 \h </w:instrText>
            </w:r>
            <w:r>
              <w:rPr>
                <w:noProof/>
                <w:webHidden/>
              </w:rPr>
            </w:r>
            <w:r>
              <w:rPr>
                <w:noProof/>
                <w:webHidden/>
              </w:rPr>
              <w:fldChar w:fldCharType="separate"/>
            </w:r>
            <w:r w:rsidR="00422BE8">
              <w:rPr>
                <w:noProof/>
                <w:webHidden/>
              </w:rPr>
              <w:t>6</w:t>
            </w:r>
            <w:r>
              <w:rPr>
                <w:noProof/>
                <w:webHidden/>
              </w:rPr>
              <w:fldChar w:fldCharType="end"/>
            </w:r>
          </w:hyperlink>
        </w:p>
        <w:p w14:paraId="0566979C" w14:textId="66258904" w:rsidR="003D74DB" w:rsidRDefault="003D74DB">
          <w:pPr>
            <w:pStyle w:val="TM1"/>
            <w:tabs>
              <w:tab w:pos="660" w:val="left"/>
              <w:tab w:leader="dot" w:pos="8494" w:val="right"/>
            </w:tabs>
            <w:rPr>
              <w:rFonts w:asciiTheme="minorHAnsi" w:eastAsiaTheme="minorEastAsia" w:hAnsiTheme="minorHAnsi"/>
              <w:noProof/>
              <w:szCs w:val="22"/>
              <w:lang w:eastAsia="fr-FR" w:val="fr-FR"/>
            </w:rPr>
          </w:pPr>
          <w:hyperlink w:anchor="_Toc213832313" w:history="1">
            <w:r w:rsidRPr="00DA1F8F">
              <w:rPr>
                <w:rStyle w:val="Lienhypertexte"/>
                <w:noProof/>
              </w:rPr>
              <w:t>III.</w:t>
            </w:r>
            <w:r>
              <w:rPr>
                <w:rFonts w:asciiTheme="minorHAnsi" w:eastAsiaTheme="minorEastAsia" w:hAnsiTheme="minorHAnsi"/>
                <w:noProof/>
                <w:szCs w:val="22"/>
                <w:lang w:eastAsia="fr-FR" w:val="fr-FR"/>
              </w:rPr>
              <w:tab/>
            </w:r>
            <w:r w:rsidRPr="00DA1F8F">
              <w:rPr>
                <w:rStyle w:val="Lienhypertexte"/>
                <w:noProof/>
              </w:rPr>
              <w:t>MANAGEMENT, MONITORING AND EVALUATION PROCESSES</w:t>
            </w:r>
            <w:r>
              <w:rPr>
                <w:noProof/>
                <w:webHidden/>
              </w:rPr>
              <w:tab/>
            </w:r>
            <w:r>
              <w:rPr>
                <w:noProof/>
                <w:webHidden/>
              </w:rPr>
              <w:fldChar w:fldCharType="begin"/>
            </w:r>
            <w:r>
              <w:rPr>
                <w:noProof/>
                <w:webHidden/>
              </w:rPr>
              <w:instrText xml:space="preserve"> PAGEREF _Toc213832313 \h </w:instrText>
            </w:r>
            <w:r>
              <w:rPr>
                <w:noProof/>
                <w:webHidden/>
              </w:rPr>
            </w:r>
            <w:r>
              <w:rPr>
                <w:noProof/>
                <w:webHidden/>
              </w:rPr>
              <w:fldChar w:fldCharType="separate"/>
            </w:r>
            <w:r w:rsidR="00422BE8">
              <w:rPr>
                <w:noProof/>
                <w:webHidden/>
              </w:rPr>
              <w:t>11</w:t>
            </w:r>
            <w:r>
              <w:rPr>
                <w:noProof/>
                <w:webHidden/>
              </w:rPr>
              <w:fldChar w:fldCharType="end"/>
            </w:r>
          </w:hyperlink>
        </w:p>
        <w:p w14:paraId="4BD2DEF6" w14:textId="126A7BBA" w:rsidR="003D74DB" w:rsidRDefault="003D74DB">
          <w:pPr>
            <w:pStyle w:val="TM2"/>
            <w:rPr>
              <w:rFonts w:asciiTheme="minorHAnsi" w:eastAsiaTheme="minorEastAsia" w:hAnsiTheme="minorHAnsi"/>
              <w:noProof/>
              <w:szCs w:val="22"/>
              <w:lang w:eastAsia="fr-FR" w:val="fr-FR"/>
            </w:rPr>
          </w:pPr>
          <w:hyperlink w:anchor="_Toc213832314" w:history="1">
            <w:r w:rsidRPr="00DA1F8F">
              <w:rPr>
                <w:rStyle w:val="Lienhypertexte"/>
                <w:noProof/>
              </w:rPr>
              <w:t>1.</w:t>
            </w:r>
            <w:r>
              <w:rPr>
                <w:rFonts w:asciiTheme="minorHAnsi" w:eastAsiaTheme="minorEastAsia" w:hAnsiTheme="minorHAnsi"/>
                <w:noProof/>
                <w:szCs w:val="22"/>
                <w:lang w:eastAsia="fr-FR" w:val="fr-FR"/>
              </w:rPr>
              <w:tab/>
            </w:r>
            <w:r w:rsidRPr="00DA1F8F">
              <w:rPr>
                <w:rStyle w:val="Lienhypertexte"/>
                <w:noProof/>
              </w:rPr>
              <w:t>Topical group membership</w:t>
            </w:r>
            <w:r>
              <w:rPr>
                <w:noProof/>
                <w:webHidden/>
              </w:rPr>
              <w:tab/>
            </w:r>
            <w:r>
              <w:rPr>
                <w:noProof/>
                <w:webHidden/>
              </w:rPr>
              <w:fldChar w:fldCharType="begin"/>
            </w:r>
            <w:r>
              <w:rPr>
                <w:noProof/>
                <w:webHidden/>
              </w:rPr>
              <w:instrText xml:space="preserve"> PAGEREF _Toc213832314 \h </w:instrText>
            </w:r>
            <w:r>
              <w:rPr>
                <w:noProof/>
                <w:webHidden/>
              </w:rPr>
            </w:r>
            <w:r>
              <w:rPr>
                <w:noProof/>
                <w:webHidden/>
              </w:rPr>
              <w:fldChar w:fldCharType="separate"/>
            </w:r>
            <w:r w:rsidR="00422BE8">
              <w:rPr>
                <w:noProof/>
                <w:webHidden/>
              </w:rPr>
              <w:t>11</w:t>
            </w:r>
            <w:r>
              <w:rPr>
                <w:noProof/>
                <w:webHidden/>
              </w:rPr>
              <w:fldChar w:fldCharType="end"/>
            </w:r>
          </w:hyperlink>
        </w:p>
        <w:p w14:paraId="73C07268" w14:textId="56A890CA" w:rsidR="003D74DB" w:rsidRDefault="003D74DB">
          <w:pPr>
            <w:pStyle w:val="TM2"/>
            <w:rPr>
              <w:rFonts w:asciiTheme="minorHAnsi" w:eastAsiaTheme="minorEastAsia" w:hAnsiTheme="minorHAnsi"/>
              <w:noProof/>
              <w:szCs w:val="22"/>
              <w:lang w:eastAsia="fr-FR" w:val="fr-FR"/>
            </w:rPr>
          </w:pPr>
          <w:hyperlink w:anchor="_Toc213832315" w:history="1">
            <w:r w:rsidRPr="00DA1F8F">
              <w:rPr>
                <w:rStyle w:val="Lienhypertexte"/>
                <w:noProof/>
              </w:rPr>
              <w:t>2.</w:t>
            </w:r>
            <w:r>
              <w:rPr>
                <w:rFonts w:asciiTheme="minorHAnsi" w:eastAsiaTheme="minorEastAsia" w:hAnsiTheme="minorHAnsi"/>
                <w:noProof/>
                <w:szCs w:val="22"/>
                <w:lang w:eastAsia="fr-FR" w:val="fr-FR"/>
              </w:rPr>
              <w:tab/>
            </w:r>
            <w:r w:rsidRPr="00DA1F8F">
              <w:rPr>
                <w:rStyle w:val="Lienhypertexte"/>
                <w:noProof/>
              </w:rPr>
              <w:t>Topical group management</w:t>
            </w:r>
            <w:r>
              <w:rPr>
                <w:noProof/>
                <w:webHidden/>
              </w:rPr>
              <w:tab/>
            </w:r>
            <w:r>
              <w:rPr>
                <w:noProof/>
                <w:webHidden/>
              </w:rPr>
              <w:fldChar w:fldCharType="begin"/>
            </w:r>
            <w:r>
              <w:rPr>
                <w:noProof/>
                <w:webHidden/>
              </w:rPr>
              <w:instrText xml:space="preserve"> PAGEREF _Toc213832315 \h </w:instrText>
            </w:r>
            <w:r>
              <w:rPr>
                <w:noProof/>
                <w:webHidden/>
              </w:rPr>
            </w:r>
            <w:r>
              <w:rPr>
                <w:noProof/>
                <w:webHidden/>
              </w:rPr>
              <w:fldChar w:fldCharType="separate"/>
            </w:r>
            <w:r w:rsidR="00422BE8">
              <w:rPr>
                <w:noProof/>
                <w:webHidden/>
              </w:rPr>
              <w:t>11</w:t>
            </w:r>
            <w:r>
              <w:rPr>
                <w:noProof/>
                <w:webHidden/>
              </w:rPr>
              <w:fldChar w:fldCharType="end"/>
            </w:r>
          </w:hyperlink>
        </w:p>
        <w:p w14:paraId="38F20754" w14:textId="4CDA7130" w:rsidR="003D74DB" w:rsidRDefault="003D74DB">
          <w:pPr>
            <w:pStyle w:val="TM2"/>
            <w:rPr>
              <w:rFonts w:asciiTheme="minorHAnsi" w:eastAsiaTheme="minorEastAsia" w:hAnsiTheme="minorHAnsi"/>
              <w:noProof/>
              <w:szCs w:val="22"/>
              <w:lang w:eastAsia="fr-FR" w:val="fr-FR"/>
            </w:rPr>
          </w:pPr>
          <w:hyperlink w:anchor="_Toc213832316" w:history="1">
            <w:r w:rsidRPr="00DA1F8F">
              <w:rPr>
                <w:rStyle w:val="Lienhypertexte"/>
                <w:noProof/>
              </w:rPr>
              <w:t>3.</w:t>
            </w:r>
            <w:r>
              <w:rPr>
                <w:rFonts w:asciiTheme="minorHAnsi" w:eastAsiaTheme="minorEastAsia" w:hAnsiTheme="minorHAnsi"/>
                <w:noProof/>
                <w:szCs w:val="22"/>
                <w:lang w:eastAsia="fr-FR" w:val="fr-FR"/>
              </w:rPr>
              <w:tab/>
            </w:r>
            <w:r w:rsidRPr="00DA1F8F">
              <w:rPr>
                <w:rStyle w:val="Lienhypertexte"/>
                <w:noProof/>
              </w:rPr>
              <w:t>Topical group monitoring</w:t>
            </w:r>
            <w:r>
              <w:rPr>
                <w:noProof/>
                <w:webHidden/>
              </w:rPr>
              <w:tab/>
            </w:r>
            <w:r>
              <w:rPr>
                <w:noProof/>
                <w:webHidden/>
              </w:rPr>
              <w:fldChar w:fldCharType="begin"/>
            </w:r>
            <w:r>
              <w:rPr>
                <w:noProof/>
                <w:webHidden/>
              </w:rPr>
              <w:instrText xml:space="preserve"> PAGEREF _Toc213832316 \h </w:instrText>
            </w:r>
            <w:r>
              <w:rPr>
                <w:noProof/>
                <w:webHidden/>
              </w:rPr>
            </w:r>
            <w:r>
              <w:rPr>
                <w:noProof/>
                <w:webHidden/>
              </w:rPr>
              <w:fldChar w:fldCharType="separate"/>
            </w:r>
            <w:r w:rsidR="00422BE8">
              <w:rPr>
                <w:noProof/>
                <w:webHidden/>
              </w:rPr>
              <w:t>12</w:t>
            </w:r>
            <w:r>
              <w:rPr>
                <w:noProof/>
                <w:webHidden/>
              </w:rPr>
              <w:fldChar w:fldCharType="end"/>
            </w:r>
          </w:hyperlink>
        </w:p>
        <w:p w14:paraId="380FEB9F" w14:textId="59C58CE0" w:rsidR="003D74DB" w:rsidRDefault="003D74DB">
          <w:pPr>
            <w:pStyle w:val="TM2"/>
            <w:rPr>
              <w:rFonts w:asciiTheme="minorHAnsi" w:eastAsiaTheme="minorEastAsia" w:hAnsiTheme="minorHAnsi"/>
              <w:noProof/>
              <w:szCs w:val="22"/>
              <w:lang w:eastAsia="fr-FR" w:val="fr-FR"/>
            </w:rPr>
          </w:pPr>
          <w:hyperlink w:anchor="_Toc213832317" w:history="1">
            <w:r w:rsidRPr="00DA1F8F">
              <w:rPr>
                <w:rStyle w:val="Lienhypertexte"/>
                <w:noProof/>
              </w:rPr>
              <w:t>4.</w:t>
            </w:r>
            <w:r>
              <w:rPr>
                <w:rFonts w:asciiTheme="minorHAnsi" w:eastAsiaTheme="minorEastAsia" w:hAnsiTheme="minorHAnsi"/>
                <w:noProof/>
                <w:szCs w:val="22"/>
                <w:lang w:eastAsia="fr-FR" w:val="fr-FR"/>
              </w:rPr>
              <w:tab/>
            </w:r>
            <w:r w:rsidRPr="00DA1F8F">
              <w:rPr>
                <w:rStyle w:val="Lienhypertexte"/>
                <w:noProof/>
              </w:rPr>
              <w:t>Evaluation of topical groups</w:t>
            </w:r>
            <w:r>
              <w:rPr>
                <w:noProof/>
                <w:webHidden/>
              </w:rPr>
              <w:tab/>
            </w:r>
            <w:r>
              <w:rPr>
                <w:noProof/>
                <w:webHidden/>
              </w:rPr>
              <w:fldChar w:fldCharType="begin"/>
            </w:r>
            <w:r>
              <w:rPr>
                <w:noProof/>
                <w:webHidden/>
              </w:rPr>
              <w:instrText xml:space="preserve"> PAGEREF _Toc213832317 \h </w:instrText>
            </w:r>
            <w:r>
              <w:rPr>
                <w:noProof/>
                <w:webHidden/>
              </w:rPr>
            </w:r>
            <w:r>
              <w:rPr>
                <w:noProof/>
                <w:webHidden/>
              </w:rPr>
              <w:fldChar w:fldCharType="separate"/>
            </w:r>
            <w:r w:rsidR="00422BE8">
              <w:rPr>
                <w:noProof/>
                <w:webHidden/>
              </w:rPr>
              <w:t>13</w:t>
            </w:r>
            <w:r>
              <w:rPr>
                <w:noProof/>
                <w:webHidden/>
              </w:rPr>
              <w:fldChar w:fldCharType="end"/>
            </w:r>
          </w:hyperlink>
        </w:p>
        <w:p w14:paraId="55CEFEE3" w14:textId="26D7DFD4" w:rsidR="003D74DB" w:rsidRDefault="003D74DB">
          <w:pPr>
            <w:pStyle w:val="TM1"/>
            <w:tabs>
              <w:tab w:pos="660" w:val="left"/>
              <w:tab w:leader="dot" w:pos="8494" w:val="right"/>
            </w:tabs>
            <w:rPr>
              <w:rFonts w:asciiTheme="minorHAnsi" w:eastAsiaTheme="minorEastAsia" w:hAnsiTheme="minorHAnsi"/>
              <w:noProof/>
              <w:szCs w:val="22"/>
              <w:lang w:eastAsia="fr-FR" w:val="fr-FR"/>
            </w:rPr>
          </w:pPr>
          <w:hyperlink w:anchor="_Toc213832318" w:history="1">
            <w:r w:rsidRPr="00DA1F8F">
              <w:rPr>
                <w:rStyle w:val="Lienhypertexte"/>
                <w:noProof/>
              </w:rPr>
              <w:t>IV.</w:t>
            </w:r>
            <w:r>
              <w:rPr>
                <w:rFonts w:asciiTheme="minorHAnsi" w:eastAsiaTheme="minorEastAsia" w:hAnsiTheme="minorHAnsi"/>
                <w:noProof/>
                <w:szCs w:val="22"/>
                <w:lang w:eastAsia="fr-FR" w:val="fr-FR"/>
              </w:rPr>
              <w:tab/>
            </w:r>
            <w:r w:rsidRPr="00DA1F8F">
              <w:rPr>
                <w:rStyle w:val="Lienhypertexte"/>
                <w:noProof/>
              </w:rPr>
              <w:t>TOPICAL GROUPS COMMUNICATION STRATEGY</w:t>
            </w:r>
            <w:r>
              <w:rPr>
                <w:noProof/>
                <w:webHidden/>
              </w:rPr>
              <w:tab/>
            </w:r>
            <w:r>
              <w:rPr>
                <w:noProof/>
                <w:webHidden/>
              </w:rPr>
              <w:fldChar w:fldCharType="begin"/>
            </w:r>
            <w:r>
              <w:rPr>
                <w:noProof/>
                <w:webHidden/>
              </w:rPr>
              <w:instrText xml:space="preserve"> PAGEREF _Toc213832318 \h </w:instrText>
            </w:r>
            <w:r>
              <w:rPr>
                <w:noProof/>
                <w:webHidden/>
              </w:rPr>
            </w:r>
            <w:r>
              <w:rPr>
                <w:noProof/>
                <w:webHidden/>
              </w:rPr>
              <w:fldChar w:fldCharType="separate"/>
            </w:r>
            <w:r w:rsidR="00422BE8">
              <w:rPr>
                <w:noProof/>
                <w:webHidden/>
              </w:rPr>
              <w:t>15</w:t>
            </w:r>
            <w:r>
              <w:rPr>
                <w:noProof/>
                <w:webHidden/>
              </w:rPr>
              <w:fldChar w:fldCharType="end"/>
            </w:r>
          </w:hyperlink>
        </w:p>
        <w:p w14:paraId="0115394A" w14:textId="55DC0F90" w:rsidR="003D74DB" w:rsidRDefault="003D74DB">
          <w:pPr>
            <w:pStyle w:val="TM2"/>
            <w:rPr>
              <w:rFonts w:asciiTheme="minorHAnsi" w:eastAsiaTheme="minorEastAsia" w:hAnsiTheme="minorHAnsi"/>
              <w:noProof/>
              <w:szCs w:val="22"/>
              <w:lang w:eastAsia="fr-FR" w:val="fr-FR"/>
            </w:rPr>
          </w:pPr>
          <w:hyperlink w:anchor="_Toc213832319" w:history="1">
            <w:r w:rsidRPr="00DA1F8F">
              <w:rPr>
                <w:rStyle w:val="Lienhypertexte"/>
                <w:noProof/>
              </w:rPr>
              <w:t>1. Internal strategy</w:t>
            </w:r>
            <w:r>
              <w:rPr>
                <w:noProof/>
                <w:webHidden/>
              </w:rPr>
              <w:tab/>
            </w:r>
            <w:r>
              <w:rPr>
                <w:noProof/>
                <w:webHidden/>
              </w:rPr>
              <w:fldChar w:fldCharType="begin"/>
            </w:r>
            <w:r>
              <w:rPr>
                <w:noProof/>
                <w:webHidden/>
              </w:rPr>
              <w:instrText xml:space="preserve"> PAGEREF _Toc213832319 \h </w:instrText>
            </w:r>
            <w:r>
              <w:rPr>
                <w:noProof/>
                <w:webHidden/>
              </w:rPr>
            </w:r>
            <w:r>
              <w:rPr>
                <w:noProof/>
                <w:webHidden/>
              </w:rPr>
              <w:fldChar w:fldCharType="separate"/>
            </w:r>
            <w:r w:rsidR="00422BE8">
              <w:rPr>
                <w:noProof/>
                <w:webHidden/>
              </w:rPr>
              <w:t>15</w:t>
            </w:r>
            <w:r>
              <w:rPr>
                <w:noProof/>
                <w:webHidden/>
              </w:rPr>
              <w:fldChar w:fldCharType="end"/>
            </w:r>
          </w:hyperlink>
        </w:p>
        <w:p w14:paraId="264371CC" w14:textId="2683D2AB" w:rsidR="003D74DB" w:rsidRDefault="003D74DB">
          <w:pPr>
            <w:pStyle w:val="TM2"/>
            <w:rPr>
              <w:rFonts w:asciiTheme="minorHAnsi" w:eastAsiaTheme="minorEastAsia" w:hAnsiTheme="minorHAnsi"/>
              <w:noProof/>
              <w:szCs w:val="22"/>
              <w:lang w:eastAsia="fr-FR" w:val="fr-FR"/>
            </w:rPr>
          </w:pPr>
          <w:hyperlink w:anchor="_Toc213832320" w:history="1">
            <w:r w:rsidRPr="00DA1F8F">
              <w:rPr>
                <w:rStyle w:val="Lienhypertexte"/>
                <w:noProof/>
              </w:rPr>
              <w:t>2.</w:t>
            </w:r>
            <w:r>
              <w:rPr>
                <w:rFonts w:asciiTheme="minorHAnsi" w:eastAsiaTheme="minorEastAsia" w:hAnsiTheme="minorHAnsi"/>
                <w:noProof/>
                <w:szCs w:val="22"/>
                <w:lang w:eastAsia="fr-FR" w:val="fr-FR"/>
              </w:rPr>
              <w:tab/>
            </w:r>
            <w:r w:rsidRPr="00DA1F8F">
              <w:rPr>
                <w:rStyle w:val="Lienhypertexte"/>
                <w:noProof/>
              </w:rPr>
              <w:t>External strategy</w:t>
            </w:r>
            <w:r>
              <w:rPr>
                <w:noProof/>
                <w:webHidden/>
              </w:rPr>
              <w:tab/>
            </w:r>
            <w:r>
              <w:rPr>
                <w:noProof/>
                <w:webHidden/>
              </w:rPr>
              <w:fldChar w:fldCharType="begin"/>
            </w:r>
            <w:r>
              <w:rPr>
                <w:noProof/>
                <w:webHidden/>
              </w:rPr>
              <w:instrText xml:space="preserve"> PAGEREF _Toc213832320 \h </w:instrText>
            </w:r>
            <w:r>
              <w:rPr>
                <w:noProof/>
                <w:webHidden/>
              </w:rPr>
            </w:r>
            <w:r>
              <w:rPr>
                <w:noProof/>
                <w:webHidden/>
              </w:rPr>
              <w:fldChar w:fldCharType="separate"/>
            </w:r>
            <w:r w:rsidR="00422BE8">
              <w:rPr>
                <w:noProof/>
                <w:webHidden/>
              </w:rPr>
              <w:t>17</w:t>
            </w:r>
            <w:r>
              <w:rPr>
                <w:noProof/>
                <w:webHidden/>
              </w:rPr>
              <w:fldChar w:fldCharType="end"/>
            </w:r>
          </w:hyperlink>
        </w:p>
        <w:p w14:paraId="04717582" w14:textId="6744B8BC" w:rsidR="003D74DB" w:rsidRDefault="003D74DB">
          <w:pPr>
            <w:pStyle w:val="TM1"/>
            <w:tabs>
              <w:tab w:pos="440" w:val="left"/>
              <w:tab w:leader="dot" w:pos="8494" w:val="right"/>
            </w:tabs>
            <w:rPr>
              <w:rFonts w:asciiTheme="minorHAnsi" w:eastAsiaTheme="minorEastAsia" w:hAnsiTheme="minorHAnsi"/>
              <w:noProof/>
              <w:szCs w:val="22"/>
              <w:lang w:eastAsia="fr-FR" w:val="fr-FR"/>
            </w:rPr>
          </w:pPr>
          <w:hyperlink w:anchor="_Toc213832321" w:history="1">
            <w:r w:rsidRPr="00DA1F8F">
              <w:rPr>
                <w:rStyle w:val="Lienhypertexte"/>
                <w:noProof/>
              </w:rPr>
              <w:t>V.</w:t>
            </w:r>
            <w:r>
              <w:rPr>
                <w:rFonts w:asciiTheme="minorHAnsi" w:eastAsiaTheme="minorEastAsia" w:hAnsiTheme="minorHAnsi"/>
                <w:noProof/>
                <w:szCs w:val="22"/>
                <w:lang w:eastAsia="fr-FR" w:val="fr-FR"/>
              </w:rPr>
              <w:tab/>
            </w:r>
            <w:r w:rsidRPr="00DA1F8F">
              <w:rPr>
                <w:rStyle w:val="Lienhypertexte"/>
                <w:noProof/>
              </w:rPr>
              <w:t>TEMPLATES</w:t>
            </w:r>
            <w:r>
              <w:rPr>
                <w:noProof/>
                <w:webHidden/>
              </w:rPr>
              <w:tab/>
            </w:r>
            <w:r>
              <w:rPr>
                <w:noProof/>
                <w:webHidden/>
              </w:rPr>
              <w:fldChar w:fldCharType="begin"/>
            </w:r>
            <w:r>
              <w:rPr>
                <w:noProof/>
                <w:webHidden/>
              </w:rPr>
              <w:instrText xml:space="preserve"> PAGEREF _Toc213832321 \h </w:instrText>
            </w:r>
            <w:r>
              <w:rPr>
                <w:noProof/>
                <w:webHidden/>
              </w:rPr>
            </w:r>
            <w:r>
              <w:rPr>
                <w:noProof/>
                <w:webHidden/>
              </w:rPr>
              <w:fldChar w:fldCharType="separate"/>
            </w:r>
            <w:r w:rsidR="00422BE8">
              <w:rPr>
                <w:noProof/>
                <w:webHidden/>
              </w:rPr>
              <w:t>21</w:t>
            </w:r>
            <w:r>
              <w:rPr>
                <w:noProof/>
                <w:webHidden/>
              </w:rPr>
              <w:fldChar w:fldCharType="end"/>
            </w:r>
          </w:hyperlink>
        </w:p>
        <w:p w14:paraId="0FB5A567" w14:textId="29396FEC" w:rsidR="003D74DB" w:rsidRDefault="003D74DB">
          <w:pPr>
            <w:pStyle w:val="TM2"/>
            <w:rPr>
              <w:rFonts w:asciiTheme="minorHAnsi" w:eastAsiaTheme="minorEastAsia" w:hAnsiTheme="minorHAnsi"/>
              <w:noProof/>
              <w:szCs w:val="22"/>
              <w:lang w:eastAsia="fr-FR" w:val="fr-FR"/>
            </w:rPr>
          </w:pPr>
          <w:hyperlink w:anchor="_Toc213832322" w:history="1">
            <w:r w:rsidRPr="00DA1F8F">
              <w:rPr>
                <w:rStyle w:val="Lienhypertexte"/>
                <w:noProof/>
              </w:rPr>
              <w:t>1. Agenda template</w:t>
            </w:r>
            <w:r>
              <w:rPr>
                <w:noProof/>
                <w:webHidden/>
              </w:rPr>
              <w:tab/>
            </w:r>
            <w:r>
              <w:rPr>
                <w:noProof/>
                <w:webHidden/>
              </w:rPr>
              <w:fldChar w:fldCharType="begin"/>
            </w:r>
            <w:r>
              <w:rPr>
                <w:noProof/>
                <w:webHidden/>
              </w:rPr>
              <w:instrText xml:space="preserve"> PAGEREF _Toc213832322 \h </w:instrText>
            </w:r>
            <w:r>
              <w:rPr>
                <w:noProof/>
                <w:webHidden/>
              </w:rPr>
            </w:r>
            <w:r>
              <w:rPr>
                <w:noProof/>
                <w:webHidden/>
              </w:rPr>
              <w:fldChar w:fldCharType="separate"/>
            </w:r>
            <w:r w:rsidR="00422BE8">
              <w:rPr>
                <w:noProof/>
                <w:webHidden/>
              </w:rPr>
              <w:t>21</w:t>
            </w:r>
            <w:r>
              <w:rPr>
                <w:noProof/>
                <w:webHidden/>
              </w:rPr>
              <w:fldChar w:fldCharType="end"/>
            </w:r>
          </w:hyperlink>
        </w:p>
        <w:p w14:paraId="46971FD8" w14:textId="37A8946C" w:rsidR="003D74DB" w:rsidRDefault="003D74DB">
          <w:pPr>
            <w:pStyle w:val="TM2"/>
            <w:rPr>
              <w:rFonts w:asciiTheme="minorHAnsi" w:eastAsiaTheme="minorEastAsia" w:hAnsiTheme="minorHAnsi"/>
              <w:noProof/>
              <w:szCs w:val="22"/>
              <w:lang w:eastAsia="fr-FR" w:val="fr-FR"/>
            </w:rPr>
          </w:pPr>
          <w:hyperlink w:anchor="_Toc213832323" w:history="1">
            <w:r w:rsidRPr="00DA1F8F">
              <w:rPr>
                <w:rStyle w:val="Lienhypertexte"/>
                <w:noProof/>
              </w:rPr>
              <w:t>2.</w:t>
            </w:r>
            <w:r>
              <w:rPr>
                <w:rFonts w:asciiTheme="minorHAnsi" w:eastAsiaTheme="minorEastAsia" w:hAnsiTheme="minorHAnsi"/>
                <w:noProof/>
                <w:szCs w:val="22"/>
                <w:lang w:eastAsia="fr-FR" w:val="fr-FR"/>
              </w:rPr>
              <w:tab/>
            </w:r>
            <w:r w:rsidRPr="00DA1F8F">
              <w:rPr>
                <w:rStyle w:val="Lienhypertexte"/>
                <w:noProof/>
              </w:rPr>
              <w:t>Minutes template</w:t>
            </w:r>
            <w:r>
              <w:rPr>
                <w:noProof/>
                <w:webHidden/>
              </w:rPr>
              <w:tab/>
            </w:r>
            <w:r>
              <w:rPr>
                <w:noProof/>
                <w:webHidden/>
              </w:rPr>
              <w:fldChar w:fldCharType="begin"/>
            </w:r>
            <w:r>
              <w:rPr>
                <w:noProof/>
                <w:webHidden/>
              </w:rPr>
              <w:instrText xml:space="preserve"> PAGEREF _Toc213832323 \h </w:instrText>
            </w:r>
            <w:r>
              <w:rPr>
                <w:noProof/>
                <w:webHidden/>
              </w:rPr>
            </w:r>
            <w:r>
              <w:rPr>
                <w:noProof/>
                <w:webHidden/>
              </w:rPr>
              <w:fldChar w:fldCharType="separate"/>
            </w:r>
            <w:r w:rsidR="00422BE8">
              <w:rPr>
                <w:noProof/>
                <w:webHidden/>
              </w:rPr>
              <w:t>22</w:t>
            </w:r>
            <w:r>
              <w:rPr>
                <w:noProof/>
                <w:webHidden/>
              </w:rPr>
              <w:fldChar w:fldCharType="end"/>
            </w:r>
          </w:hyperlink>
        </w:p>
        <w:p w14:paraId="2EAD853D" w14:textId="58D160BA" w:rsidR="003D74DB" w:rsidRDefault="003D74DB">
          <w:pPr>
            <w:pStyle w:val="TM1"/>
            <w:tabs>
              <w:tab w:pos="660" w:val="left"/>
              <w:tab w:leader="dot" w:pos="8494" w:val="right"/>
            </w:tabs>
            <w:rPr>
              <w:rFonts w:asciiTheme="minorHAnsi" w:eastAsiaTheme="minorEastAsia" w:hAnsiTheme="minorHAnsi"/>
              <w:noProof/>
              <w:szCs w:val="22"/>
              <w:lang w:eastAsia="fr-FR" w:val="fr-FR"/>
            </w:rPr>
          </w:pPr>
          <w:hyperlink w:anchor="_Toc213832324" w:history="1">
            <w:r w:rsidRPr="00DA1F8F">
              <w:rPr>
                <w:rStyle w:val="Lienhypertexte"/>
                <w:noProof/>
              </w:rPr>
              <w:t>VI.</w:t>
            </w:r>
            <w:r>
              <w:rPr>
                <w:rFonts w:asciiTheme="minorHAnsi" w:eastAsiaTheme="minorEastAsia" w:hAnsiTheme="minorHAnsi"/>
                <w:noProof/>
                <w:szCs w:val="22"/>
                <w:lang w:eastAsia="fr-FR" w:val="fr-FR"/>
              </w:rPr>
              <w:tab/>
            </w:r>
            <w:r w:rsidRPr="00DA1F8F">
              <w:rPr>
                <w:rStyle w:val="Lienhypertexte"/>
                <w:noProof/>
              </w:rPr>
              <w:t>CONCLUSION</w:t>
            </w:r>
            <w:r>
              <w:rPr>
                <w:noProof/>
                <w:webHidden/>
              </w:rPr>
              <w:tab/>
            </w:r>
            <w:r>
              <w:rPr>
                <w:noProof/>
                <w:webHidden/>
              </w:rPr>
              <w:fldChar w:fldCharType="begin"/>
            </w:r>
            <w:r>
              <w:rPr>
                <w:noProof/>
                <w:webHidden/>
              </w:rPr>
              <w:instrText xml:space="preserve"> PAGEREF _Toc213832324 \h </w:instrText>
            </w:r>
            <w:r>
              <w:rPr>
                <w:noProof/>
                <w:webHidden/>
              </w:rPr>
            </w:r>
            <w:r>
              <w:rPr>
                <w:noProof/>
                <w:webHidden/>
              </w:rPr>
              <w:fldChar w:fldCharType="separate"/>
            </w:r>
            <w:r w:rsidR="00422BE8">
              <w:rPr>
                <w:noProof/>
                <w:webHidden/>
              </w:rPr>
              <w:t>23</w:t>
            </w:r>
            <w:r>
              <w:rPr>
                <w:noProof/>
                <w:webHidden/>
              </w:rPr>
              <w:fldChar w:fldCharType="end"/>
            </w:r>
          </w:hyperlink>
        </w:p>
        <w:p w14:paraId="593B6365" w14:textId="51DD3632" w:rsidP="00585062" w:rsidR="00585062" w:rsidRDefault="0052142D" w:rsidRPr="00885F90">
          <w:pPr>
            <w:ind w:right="-427"/>
            <w:rPr>
              <w:rFonts w:ascii="Montserrat" w:hAnsi="Montserrat"/>
            </w:rPr>
          </w:pPr>
          <w:r w:rsidRPr="00885F90">
            <w:rPr>
              <w:rFonts w:ascii="Montserrat" w:hAnsi="Montserrat"/>
            </w:rPr>
            <w:fldChar w:fldCharType="end"/>
          </w:r>
        </w:p>
        <w:p w14:paraId="4EE4E9BE" w14:textId="38D740B0" w:rsidP="008C6918" w:rsidR="00585062" w:rsidRDefault="008C6918" w:rsidRPr="00885F90">
          <w:pPr>
            <w:spacing w:line="240" w:lineRule="auto"/>
            <w:jc w:val="left"/>
            <w:rPr>
              <w:rFonts w:ascii="Montserrat" w:hAnsi="Montserrat"/>
            </w:rPr>
          </w:pPr>
          <w:r w:rsidRPr="00885F90">
            <w:rPr>
              <w:rFonts w:ascii="Montserrat" w:hAnsi="Montserrat"/>
            </w:rPr>
            <w:br w:type="page"/>
          </w:r>
        </w:p>
        <w:p w14:paraId="7FF51DC6" w14:textId="77777777" w:rsidP="00E4579D" w:rsidR="00585062" w:rsidRDefault="00585062" w:rsidRPr="00885F90">
          <w:pPr>
            <w:pStyle w:val="Titre1"/>
          </w:pPr>
          <w:bookmarkStart w:id="0" w:name="_Toc213832311"/>
          <w:r w:rsidRPr="00885F90">
            <w:lastRenderedPageBreak/>
            <w:t>INTRODUCTION</w:t>
          </w:r>
          <w:bookmarkEnd w:id="0"/>
        </w:p>
        <w:p w14:paraId="12B155B6" w14:textId="14ECE6DB" w:rsidP="00DB45FB" w:rsidR="00DB45FB" w:rsidRDefault="00DB45FB" w:rsidRPr="00885F90">
          <w:r w:rsidRPr="00885F90">
            <w:t xml:space="preserve">This deliverable focuses on the creation and launch of the Community of Practice (CoP) topical groups. </w:t>
          </w:r>
        </w:p>
        <w:p w14:paraId="147A894D" w14:textId="77777777" w:rsidP="00DB45FB" w:rsidR="00DB45FB" w:rsidRDefault="00DB45FB" w:rsidRPr="00885F90"/>
        <w:p w14:paraId="007581F1" w14:textId="4D29D4E6" w:rsidP="00DB45FB" w:rsidR="00DB45FB" w:rsidRDefault="00DB45FB" w:rsidRPr="00885F90">
          <w:r w:rsidRPr="00885F90">
            <w:t xml:space="preserve">Since 2020 and the creation of the informal FOREU network, several informal topical groups (9 groups in FOREU1 and 16 groups in FOREU2) were already setup for alliances to exchange best practices, challenges and work on common tools, papers and/or resources. </w:t>
          </w:r>
        </w:p>
        <w:p w14:paraId="58D95B89" w14:textId="25998AC3" w:rsidP="00DB45FB" w:rsidR="00DB45FB" w:rsidRDefault="00DB45FB" w:rsidRPr="00885F90"/>
        <w:p w14:paraId="1F71A2AE" w14:textId="646ABF7F" w:rsidP="00C65E24" w:rsidR="00C65E24" w:rsidRDefault="00DB45FB" w:rsidRPr="00885F90">
          <w:r w:rsidRPr="00885F90">
            <w:t xml:space="preserve">The FOREU4ALL project thus builds on these existing informal networks to setup the CoP topical groups. To that end, </w:t>
          </w:r>
          <w:r w:rsidR="00C65E24" w:rsidRPr="00885F90">
            <w:t xml:space="preserve">clear processes and procedures were defined to select, manage, monitor and evaluate the topical groups both at the topical group and CoP level. </w:t>
          </w:r>
        </w:p>
        <w:p w14:paraId="0E6D1536" w14:textId="657AB298" w:rsidP="00DB45FB" w:rsidR="00DB45FB" w:rsidRDefault="00DB45FB" w:rsidRPr="00885F90"/>
        <w:p w14:paraId="7E16C13B" w14:textId="0395821C" w:rsidP="00DB45FB" w:rsidR="00647D5C" w:rsidRDefault="00C65E24" w:rsidRPr="00885F90">
          <w:r w:rsidRPr="00885F90">
            <w:t>A formal call for topical groups was first launched in December 202</w:t>
          </w:r>
          <w:r w:rsidR="0004752E">
            <w:t>4</w:t>
          </w:r>
          <w:r w:rsidRPr="00885F90">
            <w:t xml:space="preserve"> to alliances. It was possible to either propose the continuation of informal groups or the creation of new topical groups. The WP2 Board then have undergone an analysis to </w:t>
          </w:r>
          <w:r w:rsidR="000A412F">
            <w:t xml:space="preserve">evaluate and recommend topical groups for selection to the General Forum. </w:t>
          </w:r>
          <w:r w:rsidR="00647D5C" w:rsidRPr="00885F90">
            <w:t>Once selected</w:t>
          </w:r>
          <w:r w:rsidR="006F702A" w:rsidRPr="00885F90">
            <w:t xml:space="preserve"> (through a vote of the General Forum)</w:t>
          </w:r>
          <w:r w:rsidR="00647D5C" w:rsidRPr="00885F90">
            <w:t xml:space="preserve">, topical groups </w:t>
          </w:r>
          <w:r w:rsidRPr="00885F90">
            <w:t xml:space="preserve">were made aware of the management, monitoring and evaluation processes and </w:t>
          </w:r>
          <w:r w:rsidR="00647D5C" w:rsidRPr="00885F90">
            <w:t>have prepared their Terms of Reference which are included in this deliverable</w:t>
          </w:r>
          <w:r w:rsidRPr="00885F90">
            <w:t xml:space="preserve"> (see section </w:t>
          </w:r>
          <w:r w:rsidR="00962426">
            <w:t>V</w:t>
          </w:r>
          <w:r w:rsidRPr="00885F90">
            <w:t xml:space="preserve">.). </w:t>
          </w:r>
        </w:p>
        <w:p w14:paraId="735821EE" w14:textId="171A8C18" w:rsidP="00DB45FB" w:rsidR="00C65E24" w:rsidRDefault="00C65E24" w:rsidRPr="00885F90"/>
        <w:p w14:paraId="707D2618" w14:textId="7EB6E366" w:rsidP="00DB45FB" w:rsidR="00C65E24" w:rsidRDefault="00C65E24" w:rsidRPr="00885F90">
          <w:r w:rsidRPr="00885F90">
            <w:t xml:space="preserve">This deliverable also includes a section on the strategy </w:t>
          </w:r>
          <w:r w:rsidR="009D5EB7" w:rsidRPr="00885F90">
            <w:t xml:space="preserve">to </w:t>
          </w:r>
          <w:r w:rsidRPr="00885F90">
            <w:t xml:space="preserve">communicate and disseminate information on the topical group </w:t>
          </w:r>
          <w:r w:rsidR="009D5EB7" w:rsidRPr="00885F90">
            <w:t>selection and launch</w:t>
          </w:r>
          <w:r w:rsidRPr="00885F90">
            <w:t>, both at the internal FOREU4ALL level and to external stakeholders</w:t>
          </w:r>
          <w:r w:rsidR="00711204" w:rsidRPr="00885F90">
            <w:t>.</w:t>
          </w:r>
        </w:p>
        <w:p w14:paraId="0477FA75" w14:textId="09D00D4F" w:rsidP="00C65E24" w:rsidR="00585062" w:rsidRDefault="00C65E24" w:rsidRPr="00885F90">
          <w:pPr>
            <w:spacing w:line="240" w:lineRule="auto"/>
            <w:jc w:val="left"/>
            <w:rPr>
              <w:rFonts w:ascii="Montserrat" w:cstheme="minorHAnsi" w:hAnsi="Montserrat"/>
              <w:b/>
              <w:bCs/>
              <w:sz w:val="32"/>
              <w:szCs w:val="32"/>
            </w:rPr>
          </w:pPr>
          <w:r w:rsidRPr="00885F90">
            <w:br w:type="page"/>
          </w:r>
        </w:p>
        <w:p w14:paraId="7C32447A" w14:textId="187BDD72" w:rsidP="008C6918" w:rsidR="008C6918" w:rsidRDefault="008C6918" w:rsidRPr="00885F90">
          <w:pPr>
            <w:pStyle w:val="Titre1"/>
          </w:pPr>
          <w:bookmarkStart w:id="1" w:name="_Toc213832312"/>
          <w:r w:rsidRPr="00885F90">
            <w:lastRenderedPageBreak/>
            <w:t>SELECTION PROCESS</w:t>
          </w:r>
          <w:bookmarkEnd w:id="1"/>
        </w:p>
        <w:p w14:paraId="62EB2DE9" w14:textId="2F9C8AA4" w:rsidP="009D5EB7" w:rsidR="009D5EB7" w:rsidRDefault="009D5EB7" w:rsidRPr="00885F90">
          <w:r w:rsidRPr="00885F90">
            <w:t xml:space="preserve">The WP2 Board and WP2 Project Officer were in charge of defining a selection process for the topical groups. As per the work plan, a maximum of 20 topical groups could be selected within the </w:t>
          </w:r>
          <w:proofErr w:type="spellStart"/>
          <w:r w:rsidRPr="00885F90">
            <w:t>CoP.</w:t>
          </w:r>
          <w:proofErr w:type="spellEnd"/>
          <w:r w:rsidRPr="00885F90">
            <w:t xml:space="preserve"> </w:t>
          </w:r>
        </w:p>
        <w:p w14:paraId="237F78DE" w14:textId="6C4C9478" w:rsidP="009D5EB7" w:rsidR="009D5EB7" w:rsidRDefault="009D5EB7" w:rsidRPr="00885F90"/>
        <w:p w14:paraId="4A7F387C" w14:textId="19B80D3C" w:rsidP="009D5EB7" w:rsidR="009D5EB7" w:rsidRDefault="009D5EB7" w:rsidRPr="00885F90">
          <w:r w:rsidRPr="00885F90">
            <w:t xml:space="preserve">A formal call for topical groups was launched in December </w:t>
          </w:r>
          <w:r w:rsidR="009B2966" w:rsidRPr="00885F90">
            <w:t xml:space="preserve">2024 </w:t>
          </w:r>
          <w:r w:rsidRPr="00885F90">
            <w:t xml:space="preserve">to </w:t>
          </w:r>
          <w:r w:rsidR="00711204" w:rsidRPr="00885F90">
            <w:t>alliances’</w:t>
          </w:r>
          <w:r w:rsidRPr="00885F90">
            <w:t xml:space="preserve"> coordinators</w:t>
          </w:r>
          <w:r w:rsidR="00FA2C4E">
            <w:t xml:space="preserve"> (Milestone 3)</w:t>
          </w:r>
          <w:r w:rsidRPr="00885F90">
            <w:t xml:space="preserve">. It was prepared in accordance </w:t>
          </w:r>
          <w:r w:rsidR="00711204" w:rsidRPr="00885F90">
            <w:t xml:space="preserve">with </w:t>
          </w:r>
          <w:r w:rsidRPr="00885F90">
            <w:t>the selection process described below and included all relevant information necessary to submit topical group proposals</w:t>
          </w:r>
          <w:r w:rsidR="003D74DB">
            <w:t xml:space="preserve">. </w:t>
          </w:r>
          <w:r w:rsidRPr="00885F90">
            <w:t xml:space="preserve">All 65 alliances could submit topical group proposals. </w:t>
          </w:r>
        </w:p>
        <w:p w14:paraId="76B2A629" w14:textId="3E9D5893" w:rsidP="009D5EB7" w:rsidR="009D5EB7" w:rsidRDefault="009D5EB7" w:rsidRPr="00885F90"/>
        <w:p w14:paraId="355BC59C" w14:textId="5BFEC6AB" w:rsidP="009D5EB7" w:rsidR="009D5EB7" w:rsidRDefault="009D5EB7" w:rsidRPr="00885F90">
          <w:r w:rsidRPr="00885F90">
            <w:t xml:space="preserve">The evaluation and selection process responded to the following (weighted) criteria: </w:t>
          </w:r>
        </w:p>
        <w:p w14:paraId="327ED130" w14:textId="43BF9385" w:rsidP="00123339" w:rsidR="009D5EB7" w:rsidRDefault="009D5EB7" w:rsidRPr="00885F90">
          <w:pPr>
            <w:pStyle w:val="Paragraphedeliste"/>
            <w:numPr>
              <w:ilvl w:val="0"/>
              <w:numId w:val="3"/>
            </w:numPr>
          </w:pPr>
          <w:r w:rsidRPr="00885F90">
            <w:t>Strategic relevance of the topic for alliances (incl</w:t>
          </w:r>
          <w:r w:rsidR="000A07DF" w:rsidRPr="00885F90">
            <w:t>uding</w:t>
          </w:r>
          <w:r w:rsidRPr="00885F90">
            <w:t>, when relevant, continuation of existing informal topical groups, with a description of their past activities and achievements) – 25/100</w:t>
          </w:r>
        </w:p>
        <w:p w14:paraId="2CE04496" w14:textId="29CB41AA" w:rsidP="00123339" w:rsidR="009D5EB7" w:rsidRDefault="009D5EB7" w:rsidRPr="00885F90">
          <w:pPr>
            <w:pStyle w:val="Paragraphedeliste"/>
            <w:numPr>
              <w:ilvl w:val="0"/>
              <w:numId w:val="3"/>
            </w:numPr>
          </w:pPr>
          <w:r w:rsidRPr="00885F90">
            <w:t>Clarity of Terms of Reference and objectives – 25/100</w:t>
          </w:r>
        </w:p>
        <w:p w14:paraId="75A2DA7D" w14:textId="1B834F9E" w:rsidP="00123339" w:rsidR="009D5EB7" w:rsidRDefault="009D5EB7" w:rsidRPr="00885F90">
          <w:pPr>
            <w:pStyle w:val="Paragraphedeliste"/>
            <w:numPr>
              <w:ilvl w:val="0"/>
              <w:numId w:val="3"/>
            </w:numPr>
          </w:pPr>
          <w:r w:rsidRPr="00885F90">
            <w:t>Expected impact and concrete results – 25/100</w:t>
          </w:r>
        </w:p>
        <w:p w14:paraId="17922F73" w14:textId="1B83E0E5" w:rsidP="00123339" w:rsidR="009D5EB7" w:rsidRDefault="009D5EB7" w:rsidRPr="00885F90">
          <w:pPr>
            <w:pStyle w:val="Paragraphedeliste"/>
            <w:numPr>
              <w:ilvl w:val="0"/>
              <w:numId w:val="3"/>
            </w:numPr>
          </w:pPr>
          <w:r w:rsidRPr="00885F90">
            <w:t>Relevance of provisional</w:t>
          </w:r>
          <w:r w:rsidR="000A07DF" w:rsidRPr="00885F90">
            <w:t xml:space="preserve"> work plan and working modalities of the group (planning of regular meetings, concrete planning of activities – including online seminars and/or CoP workshops, creation of subgroups if relevant, etc.), considerations on Equality and Diversity both in proposed topic and in organisational modalities – 25/100</w:t>
          </w:r>
        </w:p>
        <w:p w14:paraId="2D576678" w14:textId="35EFD0A7" w:rsidP="000A07DF" w:rsidR="000A07DF" w:rsidRDefault="000A07DF" w:rsidRPr="00885F90"/>
        <w:p w14:paraId="4C246A96" w14:textId="7A5FDD94" w:rsidP="000A07DF" w:rsidR="000A07DF" w:rsidRDefault="000A07DF" w:rsidRPr="00885F90">
          <w:r w:rsidRPr="00885F90">
            <w:t xml:space="preserve">27 proposals were received. The WP2 Board first analysed all applications to identify potential identical/similar topics in order to merge the concerned proposals per topic, if relevant. The modus operandi for the analysis was the following: </w:t>
          </w:r>
        </w:p>
        <w:p w14:paraId="2F8B242A" w14:textId="2EECF846" w:rsidP="00123339" w:rsidR="000A07DF" w:rsidRDefault="000A07DF" w:rsidRPr="00885F90">
          <w:pPr>
            <w:pStyle w:val="Paragraphedeliste"/>
            <w:numPr>
              <w:ilvl w:val="0"/>
              <w:numId w:val="3"/>
            </w:numPr>
          </w:pPr>
          <w:r w:rsidRPr="00885F90">
            <w:t xml:space="preserve">Pre-screening of the proposals by the WP2 </w:t>
          </w:r>
          <w:r w:rsidR="007F334F" w:rsidRPr="00885F90">
            <w:t>L</w:t>
          </w:r>
          <w:r w:rsidRPr="00885F90">
            <w:t>eader, co-</w:t>
          </w:r>
          <w:r w:rsidR="007F334F" w:rsidRPr="00885F90">
            <w:t>L</w:t>
          </w:r>
          <w:r w:rsidRPr="00885F90">
            <w:t xml:space="preserve">eader and </w:t>
          </w:r>
          <w:r w:rsidR="007F334F" w:rsidRPr="00885F90">
            <w:t>P</w:t>
          </w:r>
          <w:r w:rsidRPr="00885F90">
            <w:t xml:space="preserve">roject </w:t>
          </w:r>
          <w:r w:rsidR="007F334F" w:rsidRPr="00885F90">
            <w:t>O</w:t>
          </w:r>
          <w:r w:rsidRPr="00885F90">
            <w:t>fficer, to identify potential identical/similar topics;</w:t>
          </w:r>
        </w:p>
        <w:p w14:paraId="257F7EBB" w14:textId="69E34C8D" w:rsidP="00123339" w:rsidR="000A07DF" w:rsidRDefault="000A07DF" w:rsidRPr="00885F90">
          <w:pPr>
            <w:pStyle w:val="Paragraphedeliste"/>
            <w:numPr>
              <w:ilvl w:val="0"/>
              <w:numId w:val="3"/>
            </w:numPr>
          </w:pPr>
          <w:r w:rsidRPr="00885F90">
            <w:lastRenderedPageBreak/>
            <w:t xml:space="preserve">Analysis of the proposals by the WP2 Board members, with support of an evaluation table to add scores and comments (based on the criteria described above). </w:t>
          </w:r>
        </w:p>
        <w:p w14:paraId="0D1FFC63" w14:textId="77777777" w:rsidP="000A07DF" w:rsidR="000A07DF" w:rsidRDefault="000A07DF" w:rsidRPr="00885F90"/>
        <w:p w14:paraId="4FFCBB2D" w14:textId="307FA663" w:rsidP="000A07DF" w:rsidR="000A07DF" w:rsidRDefault="000A07DF" w:rsidRPr="00885F90">
          <w:r w:rsidRPr="00885F90">
            <w:t>Based on the 27 proposals received, it was proposed to either merge or discard some proposals</w:t>
          </w:r>
          <w:r w:rsidR="001D2A70" w:rsidRPr="00885F90">
            <w:t xml:space="preserve">. The WP2 Board thus made recommendations for the selection of 20 topical groups and </w:t>
          </w:r>
          <w:r w:rsidR="00585DBB" w:rsidRPr="00885F90">
            <w:t xml:space="preserve">provided information on </w:t>
          </w:r>
          <w:r w:rsidR="001D2A70" w:rsidRPr="00885F90">
            <w:t>the next steps</w:t>
          </w:r>
          <w:r w:rsidR="00092549">
            <w:t>.</w:t>
          </w:r>
        </w:p>
        <w:p w14:paraId="2D3F1CFF" w14:textId="6948337B" w:rsidP="000A07DF" w:rsidR="001D2A70" w:rsidRDefault="001D2A70" w:rsidRPr="00885F90"/>
        <w:p w14:paraId="11EBF584" w14:textId="1F7B1A50" w:rsidP="000A07DF" w:rsidR="001D2A70" w:rsidRDefault="001D2A70" w:rsidRPr="00885F90">
          <w:r w:rsidRPr="00885F90">
            <w:t xml:space="preserve">These recommendations were initially shared with the FOREU4ALL Project Management Team. The validation/selection of topical groups based on those recommendations was then performed via an online vote of the General Forum. </w:t>
          </w:r>
        </w:p>
        <w:p w14:paraId="50AD2D1A" w14:textId="1EA82792" w:rsidP="000A07DF" w:rsidR="001D2A70" w:rsidRDefault="001D2A70" w:rsidRPr="00885F90"/>
        <w:p w14:paraId="3402DFCF" w14:textId="7ABBC4E9" w:rsidP="000A07DF" w:rsidR="001D2A70" w:rsidRDefault="001D2A70" w:rsidRPr="00885F90">
          <w:r w:rsidRPr="00885F90">
            <w:t>The recommendations were therefore sent to the General Forum and</w:t>
          </w:r>
          <w:r w:rsidR="000A412F">
            <w:t xml:space="preserve"> all 65 alliances were</w:t>
          </w:r>
          <w:r w:rsidRPr="00885F90">
            <w:t xml:space="preserve"> able to cast one vote for the selection of topical groups. </w:t>
          </w:r>
        </w:p>
        <w:p w14:paraId="35EEEEEE" w14:textId="2A50FD73" w:rsidP="000A07DF" w:rsidR="001D2A70" w:rsidRDefault="001D2A70" w:rsidRPr="00885F90"/>
        <w:p w14:paraId="0017E838" w14:textId="7396DEB9" w:rsidP="000A07DF" w:rsidR="001D2A70" w:rsidRDefault="001D2A70" w:rsidRPr="00885F90">
          <w:r w:rsidRPr="00885F90">
            <w:t xml:space="preserve">General Forum voters were asked if they agreed with the proposed topical group list (sent in the recommendations) by a YES / NO / ABSTAIN vote. Each alliance was also able to leave a comment on the recommendations proposed. </w:t>
          </w:r>
          <w:r w:rsidR="00092468" w:rsidRPr="00885F90">
            <w:t xml:space="preserve">A majority of YES (at least 33 votes for YES) was required for the groups to be selected. </w:t>
          </w:r>
        </w:p>
        <w:p w14:paraId="7DEB640D" w14:textId="4A6A48DF" w:rsidP="000A07DF" w:rsidR="00092468" w:rsidRDefault="00092468" w:rsidRPr="00885F90"/>
        <w:p w14:paraId="6A7A807B" w14:textId="2956466B" w:rsidP="000A07DF" w:rsidR="00092468" w:rsidRDefault="00092468" w:rsidRPr="00885F90">
          <w:r w:rsidRPr="00885F90">
            <w:t>The full process was presented during the General Forum online meeting on 24</w:t>
          </w:r>
          <w:r w:rsidRPr="00885F90">
            <w:rPr>
              <w:vertAlign w:val="superscript"/>
            </w:rPr>
            <w:t>th</w:t>
          </w:r>
          <w:r w:rsidRPr="00885F90">
            <w:t xml:space="preserve"> March, 2025. Votes were open from the 24</w:t>
          </w:r>
          <w:r w:rsidRPr="00885F90">
            <w:rPr>
              <w:vertAlign w:val="superscript"/>
            </w:rPr>
            <w:t>th</w:t>
          </w:r>
          <w:r w:rsidRPr="00885F90">
            <w:t xml:space="preserve"> March (after the General Forum meeting) to Friday 28</w:t>
          </w:r>
          <w:r w:rsidRPr="00885F90">
            <w:rPr>
              <w:vertAlign w:val="superscript"/>
            </w:rPr>
            <w:t>th</w:t>
          </w:r>
          <w:r w:rsidRPr="00885F90">
            <w:t xml:space="preserve"> March, 23:59pm. </w:t>
          </w:r>
        </w:p>
        <w:p w14:paraId="624105B8" w14:textId="738551E9" w:rsidP="000A07DF" w:rsidR="001D2A70" w:rsidRDefault="001D2A70" w:rsidRPr="00885F90"/>
        <w:p w14:paraId="2339966C" w14:textId="5C6A8E64" w:rsidP="000E5863" w:rsidR="000E5863" w:rsidRDefault="001D2A70" w:rsidRPr="00885F90">
          <w:r w:rsidRPr="00885F90">
            <w:t xml:space="preserve">60 alliances took part in the vote. 59 voted for the selection of topical groups and 1 abstained (figure 1). Various comments were received </w:t>
          </w:r>
          <w:r w:rsidR="000E5863" w:rsidRPr="00885F90">
            <w:t xml:space="preserve">via the form, sometimes contradicting. The members of the WP2 Board thus believed that these comments confirmed the balanced approach proposed with the approved recommendations. With this result, the different expectations from alliances should be met, even though it is recognised that alliances cannot all be fully satisfied. </w:t>
          </w:r>
        </w:p>
        <w:p w14:paraId="1EAA0320" w14:textId="77777777" w:rsidP="000E5863" w:rsidR="00092468" w:rsidRDefault="00092468" w:rsidRPr="00885F90"/>
        <w:p w14:paraId="6DBFBABB" w14:textId="69C9D7A2" w:rsidP="000E5863" w:rsidR="00092468" w:rsidRDefault="001711B7" w:rsidRPr="00885F90">
          <w:r w:rsidRPr="00885F90">
            <w:rPr>
              <w:noProof/>
              <w:lang w:eastAsia="fr-FR" w:val="fr-FR"/>
            </w:rPr>
            <w:drawing>
              <wp:inline distB="0" distL="0" distR="0" distT="0" wp14:anchorId="7B4BE9A4" wp14:editId="39115A81">
                <wp:extent cx="5400040" cy="1877060"/>
                <wp:effectExtent b="8890" l="0" r="0" t="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a:extLst>
                            <a:ext uri="{28A0092B-C50C-407E-A947-70E740481C1C}">
                              <a14:useLocalDpi xmlns:a14="http://schemas.microsoft.com/office/drawing/2010/main" val="0"/>
                            </a:ext>
                          </a:extLst>
                        </a:blip>
                        <a:stretch>
                          <a:fillRect/>
                        </a:stretch>
                      </pic:blipFill>
                      <pic:spPr>
                        <a:xfrm>
                          <a:off x="0" y="0"/>
                          <a:ext cx="5400040" cy="1877060"/>
                        </a:xfrm>
                        <a:prstGeom prst="rect">
                          <a:avLst/>
                        </a:prstGeom>
                      </pic:spPr>
                    </pic:pic>
                  </a:graphicData>
                </a:graphic>
              </wp:inline>
            </w:drawing>
          </w:r>
        </w:p>
        <w:p w14:paraId="7F625AB5" w14:textId="46FB4C32" w:rsidP="000E5863" w:rsidR="001711B7" w:rsidRDefault="001711B7" w:rsidRPr="00885F90">
          <w:pPr>
            <w:rPr>
              <w:rStyle w:val="Accentuationintense"/>
            </w:rPr>
          </w:pPr>
          <w:r w:rsidRPr="00885F90">
            <w:rPr>
              <w:rStyle w:val="Accentuationintense"/>
            </w:rPr>
            <w:t>Figure 1. Results of the topical group selection vote</w:t>
          </w:r>
        </w:p>
        <w:p w14:paraId="6BDA8852" w14:textId="619559B2" w:rsidP="00092468" w:rsidR="001711B7" w:rsidRDefault="001711B7" w:rsidRPr="00885F90"/>
        <w:p w14:paraId="399EF80D" w14:textId="1AB04BD6" w:rsidP="00092468" w:rsidR="000F7D1F" w:rsidRDefault="000F7D1F" w:rsidRPr="00885F90">
          <w:r w:rsidRPr="00885F90">
            <w:t>The 20 selected topical groups</w:t>
          </w:r>
          <w:r w:rsidR="000D2ADE">
            <w:t xml:space="preserve"> (KPI n°7)</w:t>
          </w:r>
          <w:r w:rsidRPr="00885F90">
            <w:t xml:space="preserve"> are the following: </w:t>
          </w:r>
        </w:p>
        <w:p w14:paraId="2F6F36E3" w14:textId="5024E067" w:rsidP="00A1725A" w:rsidR="000F7D1F" w:rsidRDefault="00BC11E9" w:rsidRPr="00885F90">
          <w:pPr>
            <w:pStyle w:val="Paragraphedeliste"/>
            <w:numPr>
              <w:ilvl w:val="0"/>
              <w:numId w:val="5"/>
            </w:numPr>
          </w:pPr>
          <w:r w:rsidRPr="00885F90">
            <w:t>ALLIES (Alliances for Lifelong Learning, Improvement, Empowerment and Skills)</w:t>
          </w:r>
        </w:p>
        <w:p w14:paraId="31C1A4B0" w14:textId="4728476C" w:rsidP="00A1725A" w:rsidR="00BC11E9" w:rsidRDefault="00BC11E9" w:rsidRPr="00885F90">
          <w:pPr>
            <w:pStyle w:val="Paragraphedeliste"/>
            <w:numPr>
              <w:ilvl w:val="0"/>
              <w:numId w:val="5"/>
            </w:numPr>
          </w:pPr>
          <w:r w:rsidRPr="00885F90">
            <w:t>Communication &amp; Dissemination</w:t>
          </w:r>
        </w:p>
        <w:p w14:paraId="6F48DBCA" w14:textId="3448462D" w:rsidP="00A1725A" w:rsidR="00BC11E9" w:rsidRDefault="00BC11E9" w:rsidRPr="00885F90">
          <w:pPr>
            <w:pStyle w:val="Paragraphedeliste"/>
            <w:numPr>
              <w:ilvl w:val="0"/>
              <w:numId w:val="5"/>
            </w:numPr>
          </w:pPr>
          <w:r w:rsidRPr="00885F90">
            <w:t>Community Engagement</w:t>
          </w:r>
        </w:p>
        <w:p w14:paraId="53B8FB52" w14:textId="0698D96A" w:rsidP="00A1725A" w:rsidR="00BC11E9" w:rsidRDefault="00BC11E9" w:rsidRPr="00885F90">
          <w:pPr>
            <w:pStyle w:val="Paragraphedeliste"/>
            <w:numPr>
              <w:ilvl w:val="0"/>
              <w:numId w:val="5"/>
            </w:numPr>
          </w:pPr>
          <w:r w:rsidRPr="00885F90">
            <w:t>Cooperation with Ukraine</w:t>
          </w:r>
        </w:p>
        <w:p w14:paraId="30D96F08" w14:textId="155801D3" w:rsidP="00A1725A" w:rsidR="00BC11E9" w:rsidRDefault="00BC11E9" w:rsidRPr="00885F90">
          <w:pPr>
            <w:pStyle w:val="Paragraphedeliste"/>
            <w:numPr>
              <w:ilvl w:val="0"/>
              <w:numId w:val="5"/>
            </w:numPr>
          </w:pPr>
          <w:r w:rsidRPr="00885F90">
            <w:t>Diversity &amp; Inclusion</w:t>
          </w:r>
        </w:p>
        <w:p w14:paraId="6C4AAEC0" w14:textId="5AF1B75A" w:rsidP="00A1725A" w:rsidR="00BC11E9" w:rsidRDefault="00BC11E9" w:rsidRPr="00885F90">
          <w:pPr>
            <w:pStyle w:val="Paragraphedeliste"/>
            <w:numPr>
              <w:ilvl w:val="0"/>
              <w:numId w:val="5"/>
            </w:numPr>
          </w:pPr>
          <w:r w:rsidRPr="00885F90">
            <w:t>European Degree &amp; Joint Programmes</w:t>
          </w:r>
        </w:p>
        <w:p w14:paraId="0613EB04" w14:textId="6F2AE712" w:rsidP="00A1725A" w:rsidR="00BC11E9" w:rsidRDefault="00BC11E9" w:rsidRPr="00885F90">
          <w:pPr>
            <w:pStyle w:val="Paragraphedeliste"/>
            <w:numPr>
              <w:ilvl w:val="0"/>
              <w:numId w:val="5"/>
            </w:numPr>
          </w:pPr>
          <w:r w:rsidRPr="00885F90">
            <w:t>European Universities Governance and Legal Frameworks</w:t>
          </w:r>
        </w:p>
        <w:p w14:paraId="5BEF81DE" w14:textId="0B9338C1" w:rsidP="00A1725A" w:rsidR="00BC11E9" w:rsidRDefault="00BC11E9" w:rsidRPr="00885F90">
          <w:pPr>
            <w:pStyle w:val="Paragraphedeliste"/>
            <w:numPr>
              <w:ilvl w:val="0"/>
              <w:numId w:val="5"/>
            </w:numPr>
          </w:pPr>
          <w:r w:rsidRPr="00885F90">
            <w:t>Impact</w:t>
          </w:r>
        </w:p>
        <w:p w14:paraId="29F5090D" w14:textId="41EBDA91" w:rsidP="00A1725A" w:rsidR="00BC11E9" w:rsidRDefault="00BC11E9" w:rsidRPr="00885F90">
          <w:pPr>
            <w:pStyle w:val="Paragraphedeliste"/>
            <w:numPr>
              <w:ilvl w:val="0"/>
              <w:numId w:val="5"/>
            </w:numPr>
          </w:pPr>
          <w:r w:rsidRPr="00885F90">
            <w:t>Innovation in Learning and Teaching</w:t>
          </w:r>
          <w:r w:rsidRPr="00885F90">
            <w:rPr>
              <w:rStyle w:val="Appelnotedebasdep"/>
            </w:rPr>
            <w:footnoteReference w:id="2"/>
          </w:r>
        </w:p>
        <w:p w14:paraId="00563063" w14:textId="5A5E765F" w:rsidP="00A1725A" w:rsidR="00BC11E9" w:rsidRDefault="00BC11E9" w:rsidRPr="00885F90">
          <w:pPr>
            <w:pStyle w:val="Paragraphedeliste"/>
            <w:numPr>
              <w:ilvl w:val="0"/>
              <w:numId w:val="5"/>
            </w:numPr>
          </w:pPr>
          <w:r w:rsidRPr="00885F90">
            <w:t>Internationalisation and Global Outreach</w:t>
          </w:r>
        </w:p>
        <w:p w14:paraId="74F011DF" w14:textId="1512610C" w:rsidP="00A1725A" w:rsidR="00BC11E9" w:rsidRDefault="00BC11E9" w:rsidRPr="00885F90">
          <w:pPr>
            <w:pStyle w:val="Paragraphedeliste"/>
            <w:numPr>
              <w:ilvl w:val="0"/>
              <w:numId w:val="5"/>
            </w:numPr>
          </w:pPr>
          <w:r w:rsidRPr="00885F90">
            <w:t>IT &amp; Digitalization</w:t>
          </w:r>
        </w:p>
        <w:p w14:paraId="7D21B6C3" w14:textId="2259B751" w:rsidP="00A1725A" w:rsidR="00BC11E9" w:rsidRDefault="00BC11E9" w:rsidRPr="00885F90">
          <w:pPr>
            <w:pStyle w:val="Paragraphedeliste"/>
            <w:numPr>
              <w:ilvl w:val="0"/>
              <w:numId w:val="5"/>
            </w:numPr>
          </w:pPr>
          <w:r w:rsidRPr="00885F90">
            <w:t>Library and Open Science</w:t>
          </w:r>
        </w:p>
        <w:p w14:paraId="66DA58CB" w14:textId="5227AD72" w:rsidP="00A1725A" w:rsidR="00BC11E9" w:rsidRDefault="00BC11E9" w:rsidRPr="00885F90">
          <w:pPr>
            <w:pStyle w:val="Paragraphedeliste"/>
            <w:numPr>
              <w:ilvl w:val="0"/>
              <w:numId w:val="5"/>
            </w:numPr>
          </w:pPr>
          <w:r w:rsidRPr="00885F90">
            <w:t>Mobility</w:t>
          </w:r>
        </w:p>
        <w:p w14:paraId="5735D0F2" w14:textId="592C8A99" w:rsidP="00A1725A" w:rsidR="00BC11E9" w:rsidRDefault="00A94329" w:rsidRPr="00885F90">
          <w:pPr>
            <w:pStyle w:val="Paragraphedeliste"/>
            <w:numPr>
              <w:ilvl w:val="0"/>
              <w:numId w:val="5"/>
            </w:numPr>
          </w:pPr>
          <w:r w:rsidRPr="00885F90">
            <w:t>Multilingualism and Multiculturalism</w:t>
          </w:r>
        </w:p>
        <w:p w14:paraId="1CCDED65" w14:textId="5CA6DF12" w:rsidP="00A1725A" w:rsidR="00A94329" w:rsidRDefault="00A94329" w:rsidRPr="00885F90">
          <w:pPr>
            <w:pStyle w:val="Paragraphedeliste"/>
            <w:numPr>
              <w:ilvl w:val="0"/>
              <w:numId w:val="5"/>
            </w:numPr>
          </w:pPr>
          <w:r w:rsidRPr="00885F90">
            <w:t>Project Management</w:t>
          </w:r>
        </w:p>
        <w:p w14:paraId="08C8A8EF" w14:textId="6DDA2D98" w:rsidP="00A1725A" w:rsidR="00A94329" w:rsidRDefault="00A94329" w:rsidRPr="00885F90">
          <w:pPr>
            <w:pStyle w:val="Paragraphedeliste"/>
            <w:numPr>
              <w:ilvl w:val="0"/>
              <w:numId w:val="5"/>
            </w:numPr>
          </w:pPr>
          <w:r w:rsidRPr="00885F90">
            <w:t>Quality Assurance</w:t>
          </w:r>
        </w:p>
        <w:p w14:paraId="661422AB" w14:textId="1DD1F78E" w:rsidP="00A1725A" w:rsidR="00A94329" w:rsidRDefault="00A94329" w:rsidRPr="00885F90">
          <w:pPr>
            <w:pStyle w:val="Paragraphedeliste"/>
            <w:numPr>
              <w:ilvl w:val="0"/>
              <w:numId w:val="5"/>
            </w:numPr>
          </w:pPr>
          <w:r w:rsidRPr="00885F90">
            <w:lastRenderedPageBreak/>
            <w:t xml:space="preserve">R&amp;I </w:t>
          </w:r>
        </w:p>
        <w:p w14:paraId="1B12BA56" w14:textId="2DA274BB" w:rsidP="00A1725A" w:rsidR="00A94329" w:rsidRDefault="00A94329" w:rsidRPr="00885F90">
          <w:pPr>
            <w:pStyle w:val="Paragraphedeliste"/>
            <w:numPr>
              <w:ilvl w:val="0"/>
              <w:numId w:val="5"/>
            </w:numPr>
          </w:pPr>
          <w:r w:rsidRPr="00885F90">
            <w:t>Regional Innovation Ecosystems</w:t>
          </w:r>
        </w:p>
        <w:p w14:paraId="4C64F144" w14:textId="3199E06F" w:rsidP="00A1725A" w:rsidR="00A94329" w:rsidRDefault="00A94329" w:rsidRPr="00885F90">
          <w:pPr>
            <w:pStyle w:val="Paragraphedeliste"/>
            <w:numPr>
              <w:ilvl w:val="0"/>
              <w:numId w:val="5"/>
            </w:numPr>
          </w:pPr>
          <w:r w:rsidRPr="00885F90">
            <w:t>STEAM</w:t>
          </w:r>
        </w:p>
        <w:p w14:paraId="7743BEA3" w14:textId="72E61283" w:rsidP="00A1725A" w:rsidR="00A94329" w:rsidRDefault="00A94329" w:rsidRPr="00885F90">
          <w:pPr>
            <w:pStyle w:val="Paragraphedeliste"/>
            <w:numPr>
              <w:ilvl w:val="0"/>
              <w:numId w:val="5"/>
            </w:numPr>
          </w:pPr>
          <w:r w:rsidRPr="00885F90">
            <w:t>Student-led Community of Sustainable and Democratic Student Participation</w:t>
          </w:r>
        </w:p>
        <w:p w14:paraId="05C49503" w14:textId="77777777" w:rsidP="00092468" w:rsidR="000F7D1F" w:rsidRDefault="000F7D1F" w:rsidRPr="00885F90"/>
        <w:p w14:paraId="3D42BA91" w14:textId="126F9DD5" w:rsidP="00092468" w:rsidR="00092468" w:rsidRDefault="00092468" w:rsidRPr="00885F90">
          <w:r w:rsidRPr="00885F90">
            <w:t>The selected topical groups were announced on Wednesday 2</w:t>
          </w:r>
          <w:r w:rsidRPr="00885F90">
            <w:rPr>
              <w:vertAlign w:val="superscript"/>
            </w:rPr>
            <w:t>nd</w:t>
          </w:r>
          <w:r w:rsidRPr="00885F90">
            <w:t xml:space="preserve"> April via an email to the General Forum and on the FOREU4ALL LinkedIn page (figure 2).</w:t>
          </w:r>
          <w:r w:rsidR="001711B7" w:rsidRPr="00885F90">
            <w:t xml:space="preserve"> </w:t>
          </w:r>
        </w:p>
        <w:p w14:paraId="5F06BE55" w14:textId="77777777" w:rsidP="00092468" w:rsidR="00585DBB" w:rsidRDefault="00585DBB" w:rsidRPr="00885F90"/>
        <w:p w14:paraId="784E5DF9" w14:textId="41FC8D95" w:rsidP="00092468" w:rsidR="00092468" w:rsidRDefault="001711B7" w:rsidRPr="00885F90">
          <w:r w:rsidRPr="00885F90">
            <w:rPr>
              <w:noProof/>
              <w:lang w:eastAsia="fr-FR" w:val="fr-FR"/>
            </w:rPr>
            <w:drawing>
              <wp:inline distB="0" distL="0" distR="0" distT="0" wp14:anchorId="78C3BE33" wp14:editId="6BE8B8BE">
                <wp:extent cx="3191837" cy="4438650"/>
                <wp:effectExtent b="0" l="0" r="8890" t="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a:extLst>
                            <a:ext uri="{28A0092B-C50C-407E-A947-70E740481C1C}">
                              <a14:useLocalDpi xmlns:a14="http://schemas.microsoft.com/office/drawing/2010/main" val="0"/>
                            </a:ext>
                          </a:extLst>
                        </a:blip>
                        <a:stretch>
                          <a:fillRect/>
                        </a:stretch>
                      </pic:blipFill>
                      <pic:spPr>
                        <a:xfrm>
                          <a:off x="0" y="0"/>
                          <a:ext cx="3204264" cy="4455932"/>
                        </a:xfrm>
                        <a:prstGeom prst="rect">
                          <a:avLst/>
                        </a:prstGeom>
                      </pic:spPr>
                    </pic:pic>
                  </a:graphicData>
                </a:graphic>
              </wp:inline>
            </w:drawing>
          </w:r>
        </w:p>
        <w:p w14:paraId="651BDDDD" w14:textId="791B4FBB" w:rsidP="00092468" w:rsidR="001711B7" w:rsidRDefault="001711B7" w:rsidRPr="00885F90">
          <w:pPr>
            <w:rPr>
              <w:rStyle w:val="Accentuationintense"/>
            </w:rPr>
          </w:pPr>
          <w:r w:rsidRPr="00885F90">
            <w:rPr>
              <w:rStyle w:val="Accentuationintense"/>
            </w:rPr>
            <w:t>Figure 2. FOREU4ALL LinkedIn Post announcing the selection of topical groups</w:t>
          </w:r>
        </w:p>
        <w:p w14:paraId="41D1F7C1" w14:textId="77777777" w:rsidP="00092468" w:rsidR="001711B7" w:rsidRDefault="001711B7" w:rsidRPr="00885F90"/>
        <w:p w14:paraId="70E2FA62" w14:textId="77777777" w:rsidP="00092468" w:rsidR="00851015" w:rsidRDefault="00851015"/>
        <w:p w14:paraId="2532D487" w14:textId="095765D7" w:rsidP="00092468" w:rsidR="00092468" w:rsidRDefault="001711B7" w:rsidRPr="00885F90">
          <w:r w:rsidRPr="00885F90">
            <w:lastRenderedPageBreak/>
            <w:t>Once the 20 topical groups were selected, alliance</w:t>
          </w:r>
          <w:r w:rsidR="00851015">
            <w:t xml:space="preserve"> </w:t>
          </w:r>
          <w:r w:rsidRPr="00885F90">
            <w:t>coordinators were invited to appoint representatives to participate in the groups. This process ran through the month of April and led to the creation of the mailing lists</w:t>
          </w:r>
          <w:r w:rsidR="000D2ADE">
            <w:t xml:space="preserve"> as well as inclusion of participants in the FOREU4ALL Teams workspace (Milestone 4). </w:t>
          </w:r>
          <w:r w:rsidRPr="00885F90">
            <w:t xml:space="preserve"> </w:t>
          </w:r>
        </w:p>
        <w:p w14:paraId="258F26E1" w14:textId="7FD34593" w:rsidP="00092468" w:rsidR="001711B7" w:rsidRDefault="001711B7" w:rsidRPr="00885F90"/>
        <w:p w14:paraId="03389C91" w14:textId="0977DD12" w:rsidP="00585DBB" w:rsidR="00917A0D" w:rsidRDefault="001711B7" w:rsidRPr="00885F90">
          <w:r w:rsidRPr="00885F90">
            <w:t xml:space="preserve">The WP2 Project Officer </w:t>
          </w:r>
          <w:r w:rsidR="00851015" w:rsidRPr="00885F90">
            <w:t>planned</w:t>
          </w:r>
          <w:r w:rsidRPr="00885F90">
            <w:t xml:space="preserve"> bilateral meetings with all selected topical group proposers to prepare the organisation of the first meetings as well as the management and monitoring processes. </w:t>
          </w:r>
          <w:r w:rsidR="00011D71" w:rsidRPr="00885F90">
            <w:t>The first topical group meetings were organised in May 2025</w:t>
          </w:r>
          <w:r w:rsidR="0004752E">
            <w:t xml:space="preserve"> and included the election of each group</w:t>
          </w:r>
          <w:r w:rsidR="00851015">
            <w:t>’s</w:t>
          </w:r>
          <w:r w:rsidR="0004752E">
            <w:t xml:space="preserve"> inaugural Group Chairing Team (GCT). </w:t>
          </w:r>
        </w:p>
        <w:p w14:paraId="2E64DC72" w14:textId="39706FF9" w:rsidP="00917A0D" w:rsidR="000E5863" w:rsidRDefault="00917A0D" w:rsidRPr="00885F90">
          <w:pPr>
            <w:spacing w:line="240" w:lineRule="auto"/>
            <w:jc w:val="left"/>
            <w:rPr>
              <w:rStyle w:val="Accentuationintense"/>
              <w:i w:val="0"/>
              <w:iCs w:val="0"/>
              <w:color w:val="auto"/>
              <w:sz w:val="22"/>
            </w:rPr>
          </w:pPr>
          <w:r w:rsidRPr="00885F90">
            <w:br w:type="page"/>
          </w:r>
        </w:p>
        <w:p w14:paraId="03395073" w14:textId="344C339B" w:rsidP="008C6918" w:rsidR="008C6918" w:rsidRDefault="008C6918" w:rsidRPr="00885F90">
          <w:pPr>
            <w:pStyle w:val="Titre1"/>
          </w:pPr>
          <w:bookmarkStart w:id="2" w:name="_Toc213832313"/>
          <w:r w:rsidRPr="00885F90">
            <w:lastRenderedPageBreak/>
            <w:t>MANAGEMENT</w:t>
          </w:r>
          <w:r w:rsidR="000F7D1F" w:rsidRPr="00885F90">
            <w:t xml:space="preserve">, </w:t>
          </w:r>
          <w:r w:rsidRPr="00885F90">
            <w:t xml:space="preserve">MONITORING </w:t>
          </w:r>
          <w:r w:rsidR="000F7D1F" w:rsidRPr="00885F90">
            <w:t xml:space="preserve">AND EVALUATION </w:t>
          </w:r>
          <w:r w:rsidRPr="00885F90">
            <w:t>PROCESSES</w:t>
          </w:r>
          <w:bookmarkEnd w:id="2"/>
        </w:p>
        <w:p w14:paraId="78D95607" w14:textId="6A0B8E8E" w:rsidP="001711B7" w:rsidR="001711B7" w:rsidRDefault="001711B7" w:rsidRPr="00885F90">
          <w:pPr>
            <w:pStyle w:val="Titre2"/>
          </w:pPr>
          <w:bookmarkStart w:id="3" w:name="_Toc213832314"/>
          <w:r w:rsidRPr="00885F90">
            <w:t>Topical group membership</w:t>
          </w:r>
          <w:bookmarkEnd w:id="3"/>
          <w:r w:rsidRPr="00885F90">
            <w:t xml:space="preserve"> </w:t>
          </w:r>
        </w:p>
        <w:p w14:paraId="5868CB0E" w14:textId="501C2AA8" w:rsidP="001711B7" w:rsidR="001711B7" w:rsidRDefault="00011D71" w:rsidRPr="00885F90">
          <w:r w:rsidRPr="00885F90">
            <w:t xml:space="preserve">Topical group members can only be representatives of European Universities alliances (EUAs) or Seal of Excellence consortia. </w:t>
          </w:r>
          <w:bookmarkStart w:id="4" w:name="_Hlk204005235"/>
          <w:r w:rsidRPr="00885F90">
            <w:t xml:space="preserve">They should be </w:t>
          </w:r>
          <w:r w:rsidR="00711204" w:rsidRPr="00885F90">
            <w:t>experts</w:t>
          </w:r>
          <w:r w:rsidRPr="00885F90">
            <w:t xml:space="preserve"> in the topical group related field(s)</w:t>
          </w:r>
          <w:r w:rsidR="000A412F">
            <w:t xml:space="preserve"> as defined in each of the Terms of Reference</w:t>
          </w:r>
          <w:r w:rsidRPr="00885F90">
            <w:t xml:space="preserve">. </w:t>
          </w:r>
          <w:bookmarkEnd w:id="4"/>
        </w:p>
        <w:p w14:paraId="6BC747F6" w14:textId="77777777" w:rsidP="001711B7" w:rsidR="00011D71" w:rsidRDefault="00011D71" w:rsidRPr="00885F90"/>
        <w:p w14:paraId="09908BAA" w14:textId="249FA86F" w:rsidP="001711B7" w:rsidR="00011D71" w:rsidRDefault="00011D71" w:rsidRPr="00885F90">
          <w:r w:rsidRPr="00885F90">
            <w:t xml:space="preserve">External stakeholders (such as associations or other HEI actors) can be invited to participate in the meetings or activities of topical groups when deemed appropriate by its members. However, they cannot be full </w:t>
          </w:r>
          <w:r w:rsidR="000A412F">
            <w:t xml:space="preserve">and regular </w:t>
          </w:r>
          <w:r w:rsidRPr="00885F90">
            <w:t xml:space="preserve">topical group members as the main objective of those groups is to share best practices and experiences among EUAs. </w:t>
          </w:r>
        </w:p>
        <w:p w14:paraId="1B34B7AF" w14:textId="77777777" w:rsidP="00011D71" w:rsidR="00011D71" w:rsidRDefault="00011D71" w:rsidRPr="00885F90">
          <w:pPr>
            <w:spacing w:line="240" w:lineRule="auto"/>
          </w:pPr>
        </w:p>
        <w:p w14:paraId="27B9CFE6" w14:textId="356C6929" w:rsidP="001711B7" w:rsidR="008C6918" w:rsidRDefault="001711B7" w:rsidRPr="00885F90">
          <w:pPr>
            <w:pStyle w:val="Titre2"/>
          </w:pPr>
          <w:bookmarkStart w:id="5" w:name="_Toc213832315"/>
          <w:r w:rsidRPr="00885F90">
            <w:t>Topical group management</w:t>
          </w:r>
          <w:bookmarkEnd w:id="5"/>
        </w:p>
        <w:p w14:paraId="1B0B235D" w14:textId="280B1956" w:rsidP="00011D71" w:rsidR="001711B7" w:rsidRDefault="00011D71" w:rsidRPr="00885F90">
          <w:pPr>
            <w:pStyle w:val="Titre3"/>
          </w:pPr>
          <w:r w:rsidRPr="00885F90">
            <w:t>At the topical group level</w:t>
          </w:r>
        </w:p>
        <w:p w14:paraId="5ADCBBD5" w14:textId="19EED17A" w:rsidP="008C6918" w:rsidR="00011D71" w:rsidRDefault="00011D71" w:rsidRPr="00885F90">
          <w:r w:rsidRPr="00885F90">
            <w:t xml:space="preserve">Each topical group </w:t>
          </w:r>
          <w:r w:rsidR="00585DBB" w:rsidRPr="00885F90">
            <w:t>elects</w:t>
          </w:r>
          <w:r w:rsidRPr="00885F90">
            <w:t xml:space="preserve"> their group Chair and Vice-Chair(s), forming a Group Chairing Team (GCT). The GCT take</w:t>
          </w:r>
          <w:r w:rsidR="00E5346D" w:rsidRPr="00885F90">
            <w:t>s</w:t>
          </w:r>
          <w:r w:rsidRPr="00885F90">
            <w:t xml:space="preserve"> care of organising regular online meetings and topical group activities. The GCT mandate duration is two years, renewable (unless stated otherwise in the group’s Terms of Reference). </w:t>
          </w:r>
        </w:p>
        <w:p w14:paraId="211FE988" w14:textId="604ECE90" w:rsidP="008C6918" w:rsidR="00011D71" w:rsidRDefault="00011D71" w:rsidRPr="00885F90"/>
        <w:p w14:paraId="4A574C95" w14:textId="272B4CC4" w:rsidP="008C6918" w:rsidR="00011D71" w:rsidRDefault="00011D71" w:rsidRPr="00885F90">
          <w:r w:rsidRPr="00885F90">
            <w:t xml:space="preserve">The topical groups can be chaired by any of the 65 alliances. </w:t>
          </w:r>
        </w:p>
        <w:p w14:paraId="432CB87F" w14:textId="25AEA9F1" w:rsidP="008C6918" w:rsidR="00011D71" w:rsidRDefault="00011D71" w:rsidRPr="00885F90"/>
        <w:p w14:paraId="38BA592B" w14:textId="7E4D7CEE" w:rsidP="008C6918" w:rsidR="00011D71" w:rsidRDefault="00011D71" w:rsidRPr="00885F90">
          <w:r w:rsidRPr="00885F90">
            <w:t xml:space="preserve">GCTs thereby accept that their role entails that their contact information is shared internally across the FOREU4ALL Governance to the Project Management Team, General Forum and Advisory Board. </w:t>
          </w:r>
        </w:p>
        <w:p w14:paraId="7DBEC1F9" w14:textId="1A24760E" w:rsidP="00E5346D" w:rsidR="00011D71" w:rsidRDefault="00011D71" w:rsidRPr="00885F90">
          <w:pPr>
            <w:spacing w:line="240" w:lineRule="auto"/>
          </w:pPr>
        </w:p>
        <w:p w14:paraId="03D1AFA9" w14:textId="4DABC584" w:rsidP="00011D71" w:rsidR="00011D71" w:rsidRDefault="00011D71" w:rsidRPr="00885F90">
          <w:pPr>
            <w:pStyle w:val="Titre3"/>
          </w:pPr>
          <w:r w:rsidRPr="00885F90">
            <w:t>At the CoP level</w:t>
          </w:r>
        </w:p>
        <w:p w14:paraId="51C54A8B" w14:textId="71D2A806" w:rsidP="00011D71" w:rsidR="00011D71" w:rsidRDefault="00E5346D" w:rsidRPr="00885F90">
          <w:r w:rsidRPr="00885F90">
            <w:t xml:space="preserve">The WP2 Project Officer manages the mailing lists and online environment of the topical groups, with the support from the WP1 Project Officer and WP4 Communication Officer. </w:t>
          </w:r>
        </w:p>
        <w:p w14:paraId="55D7B8BD" w14:textId="5E19D68C" w:rsidP="00011D71" w:rsidR="00E5346D" w:rsidRDefault="00E5346D" w:rsidRPr="00885F90"/>
        <w:p w14:paraId="204898D8" w14:textId="3DB1FEAF" w:rsidP="00011D71" w:rsidR="00E5346D" w:rsidRDefault="00E5346D" w:rsidRPr="00885F90">
          <w:r w:rsidRPr="00885F90">
            <w:t>The WP2 Project Officer provides templates for the agendas and meeting minutes</w:t>
          </w:r>
          <w:r w:rsidR="0002361A" w:rsidRPr="00885F90">
            <w:t xml:space="preserve"> (see section VI.)</w:t>
          </w:r>
          <w:r w:rsidRPr="00885F90">
            <w:t xml:space="preserve">. </w:t>
          </w:r>
        </w:p>
        <w:p w14:paraId="22F0FD1A" w14:textId="781D9101" w:rsidP="00011D71" w:rsidR="00E5346D" w:rsidRDefault="00E5346D" w:rsidRPr="00885F90"/>
        <w:p w14:paraId="2150BD77" w14:textId="3EA13B9F" w:rsidP="00011D71" w:rsidR="00E5346D" w:rsidRDefault="00E5346D" w:rsidRPr="00885F90">
          <w:r w:rsidRPr="00885F90">
            <w:t xml:space="preserve">The WP2 Project Officer oversees the overall management of the topical groups and supports GCTs in the management of their group. </w:t>
          </w:r>
        </w:p>
        <w:p w14:paraId="4A791868" w14:textId="22AA18DD" w:rsidP="00E5346D" w:rsidR="00E5346D" w:rsidRDefault="00E5346D" w:rsidRPr="00885F90">
          <w:pPr>
            <w:spacing w:line="240" w:lineRule="auto"/>
          </w:pPr>
        </w:p>
        <w:p w14:paraId="728889E8" w14:textId="7D138A00" w:rsidP="00E5346D" w:rsidR="00E5346D" w:rsidRDefault="00E5346D" w:rsidRPr="00885F90">
          <w:pPr>
            <w:pStyle w:val="Titre2"/>
          </w:pPr>
          <w:bookmarkStart w:id="6" w:name="_Toc213832316"/>
          <w:r w:rsidRPr="00885F90">
            <w:t>Topical group monitoring</w:t>
          </w:r>
          <w:bookmarkEnd w:id="6"/>
        </w:p>
        <w:p w14:paraId="24986127" w14:textId="6B497854" w:rsidP="00E5346D" w:rsidR="00E5346D" w:rsidRDefault="00E5346D" w:rsidRPr="00885F90">
          <w:r w:rsidRPr="00885F90">
            <w:t xml:space="preserve">GCTs report to the WP2 Project Officer and Board so that topical group outputs can be fed into the activities of other Work Packages (WP3 for Policy Learning Labs and WP4 for dissemination of results and best practices). </w:t>
          </w:r>
        </w:p>
        <w:p w14:paraId="55E84A4A" w14:textId="5409A86E" w:rsidP="00E5346D" w:rsidR="00E5346D" w:rsidRDefault="00E5346D" w:rsidRPr="00885F90"/>
        <w:p w14:paraId="29144E28" w14:textId="56690688" w:rsidP="00E5346D" w:rsidR="00E5346D" w:rsidRDefault="00E5346D" w:rsidRPr="00885F90">
          <w:r w:rsidRPr="00885F90">
            <w:t xml:space="preserve">The WP2 Project Officer and Board will organise monitoring meetings will all GCTs between 2 and 3 times a year. Those meetings are the opportunity for GCTs to identify synergies with other topical groups on similar/complementary topics. They will also be the place to discuss CoP workshops, report on activities and outputs to disseminate to the wider community. </w:t>
          </w:r>
        </w:p>
        <w:p w14:paraId="162C7AEE" w14:textId="4374C90A" w:rsidP="00E5346D" w:rsidR="000F7D1F" w:rsidRDefault="000F7D1F" w:rsidRPr="00885F90"/>
        <w:p w14:paraId="72515088" w14:textId="58555264" w:rsidP="00E5346D" w:rsidR="000F7D1F" w:rsidRDefault="000F7D1F" w:rsidRPr="00885F90">
          <w:r w:rsidRPr="00885F90">
            <w:t>The first meeting between the WP2 Board and GCTs was organised on Thursday 3</w:t>
          </w:r>
          <w:r w:rsidRPr="00885F90">
            <w:rPr>
              <w:vertAlign w:val="superscript"/>
            </w:rPr>
            <w:t>rd</w:t>
          </w:r>
          <w:r w:rsidRPr="00885F90">
            <w:t xml:space="preserve"> June 2025 to discuss the management, monitoring and evaluation processes of the topical groups</w:t>
          </w:r>
          <w:r w:rsidR="00BC11E9" w:rsidRPr="00885F90">
            <w:t xml:space="preserve"> as well as the first call for workshops. </w:t>
          </w:r>
        </w:p>
        <w:p w14:paraId="04CF74A2" w14:textId="25BA1257" w:rsidP="00E5346D" w:rsidR="00E5346D" w:rsidRDefault="00E5346D" w:rsidRPr="00885F90"/>
        <w:p w14:paraId="6E5E62E1" w14:textId="18C9D4C6" w:rsidP="00E5346D" w:rsidR="00E5346D" w:rsidRDefault="00E5346D" w:rsidRPr="00885F90">
          <w:r w:rsidRPr="00885F90">
            <w:t xml:space="preserve">In turn, the elected GCTs are expected to: </w:t>
          </w:r>
        </w:p>
        <w:p w14:paraId="11F47C5C" w14:textId="034D47F5" w:rsidP="00123339" w:rsidR="00E5346D" w:rsidRDefault="00E5346D" w:rsidRPr="00885F90">
          <w:pPr>
            <w:pStyle w:val="Paragraphedeliste"/>
            <w:numPr>
              <w:ilvl w:val="0"/>
              <w:numId w:val="3"/>
            </w:numPr>
          </w:pPr>
          <w:r w:rsidRPr="00885F90">
            <w:t xml:space="preserve">Organise regular online meetings with their group (by using the mailing list to share the information and by adding meeting dates to the shared calendar on </w:t>
          </w:r>
          <w:r w:rsidR="000F7D1F" w:rsidRPr="00885F90">
            <w:t xml:space="preserve">Teams); </w:t>
          </w:r>
        </w:p>
        <w:p w14:paraId="46CE34E1" w14:textId="203B6B9F" w:rsidP="00123339" w:rsidR="000F7D1F" w:rsidRDefault="000F7D1F" w:rsidRPr="00885F90">
          <w:pPr>
            <w:pStyle w:val="Paragraphedeliste"/>
            <w:numPr>
              <w:ilvl w:val="0"/>
              <w:numId w:val="3"/>
            </w:numPr>
          </w:pPr>
          <w:r w:rsidRPr="00885F90">
            <w:t xml:space="preserve">Provide the agendas and minutes both to their groups and WP2 Project Officer for monitoring purposes (by storing the agendas and minutes in the shared folder on Teams); </w:t>
          </w:r>
        </w:p>
        <w:p w14:paraId="229C747A" w14:textId="1FEBDA1A" w:rsidP="00123339" w:rsidR="000F7D1F" w:rsidRDefault="000F7D1F" w:rsidRPr="00885F90">
          <w:pPr>
            <w:pStyle w:val="Paragraphedeliste"/>
            <w:numPr>
              <w:ilvl w:val="0"/>
              <w:numId w:val="3"/>
            </w:numPr>
          </w:pPr>
          <w:r w:rsidRPr="00885F90">
            <w:t xml:space="preserve">Provide (and update if necessary) their topical group Terms of Reference; </w:t>
          </w:r>
        </w:p>
        <w:p w14:paraId="361ACF91" w14:textId="1FDADEC9" w:rsidP="00123339" w:rsidR="000F7D1F" w:rsidRDefault="000F7D1F">
          <w:pPr>
            <w:pStyle w:val="Paragraphedeliste"/>
            <w:numPr>
              <w:ilvl w:val="0"/>
              <w:numId w:val="3"/>
            </w:numPr>
          </w:pPr>
          <w:r w:rsidRPr="00885F90">
            <w:lastRenderedPageBreak/>
            <w:t xml:space="preserve">Provide regular reports on activities and, at least, one written report per year to the WP2 Board to ensure that topical group activities can inform/feed the activities of the FOREU4ALL Governing bodies, WP3 Policy Dialogue and WP4 Communication and Dissemination; </w:t>
          </w:r>
        </w:p>
        <w:p w14:paraId="120784AB" w14:textId="3D9B537A" w:rsidP="00123339" w:rsidR="0004752E" w:rsidRDefault="0004752E" w:rsidRPr="00885F90">
          <w:pPr>
            <w:pStyle w:val="Paragraphedeliste"/>
            <w:numPr>
              <w:ilvl w:val="0"/>
              <w:numId w:val="3"/>
            </w:numPr>
          </w:pPr>
          <w:bookmarkStart w:id="7" w:name="_Hlk204005384"/>
          <w:r>
            <w:t>Be the contact points for consultations from external stakeholders;</w:t>
          </w:r>
        </w:p>
        <w:bookmarkEnd w:id="7"/>
        <w:p w14:paraId="749E2ADE" w14:textId="0AD4BE72" w:rsidP="00123339" w:rsidR="000F7D1F" w:rsidRDefault="000F7D1F" w:rsidRPr="00885F90">
          <w:pPr>
            <w:pStyle w:val="Paragraphedeliste"/>
            <w:numPr>
              <w:ilvl w:val="0"/>
              <w:numId w:val="3"/>
            </w:numPr>
          </w:pPr>
          <w:r w:rsidRPr="00885F90">
            <w:t>Remain informed of what the activities of other topical groups are to foster cross-group collaborations (notably for the on-site CoP workshops);</w:t>
          </w:r>
        </w:p>
        <w:p w14:paraId="1E9AD9E8" w14:textId="3370827A" w:rsidP="00123339" w:rsidR="000F7D1F" w:rsidRDefault="000F7D1F" w:rsidRPr="00885F90">
          <w:pPr>
            <w:pStyle w:val="Paragraphedeliste"/>
            <w:numPr>
              <w:ilvl w:val="0"/>
              <w:numId w:val="3"/>
            </w:numPr>
          </w:pPr>
          <w:r w:rsidRPr="00885F90">
            <w:t xml:space="preserve">Implement concrete productions with their group, to be included in the WP2 deliverables (D2.2 topical groups report #1 and D2.03 topical groups report #2) and to be published as best practices </w:t>
          </w:r>
          <w:r w:rsidR="005374E2">
            <w:t>on the FOREU4ALL website</w:t>
          </w:r>
          <w:r w:rsidRPr="00885F90">
            <w:t xml:space="preserve">. </w:t>
          </w:r>
        </w:p>
        <w:p w14:paraId="3AE91DFB" w14:textId="70A3E0FC" w:rsidP="000F7D1F" w:rsidR="000F7D1F" w:rsidRDefault="000F7D1F" w:rsidRPr="00885F90"/>
        <w:p w14:paraId="59FB1151" w14:textId="756D5582" w:rsidP="000F7D1F" w:rsidR="000F7D1F" w:rsidRDefault="000F7D1F" w:rsidRPr="00885F90">
          <w:r w:rsidRPr="00885F90">
            <w:t xml:space="preserve">These modalities </w:t>
          </w:r>
          <w:r w:rsidR="00585DBB" w:rsidRPr="00885F90">
            <w:t>are</w:t>
          </w:r>
          <w:r w:rsidRPr="00885F90">
            <w:t xml:space="preserve"> defined to ensure that topical groups are properly running. The regular contact between GCTs and WP2 Project Officer will ensure that potential issues are avoided or rapidly solved. </w:t>
          </w:r>
        </w:p>
        <w:p w14:paraId="1ED42844" w14:textId="4C1980C9" w:rsidP="00BC11E9" w:rsidR="00BC11E9" w:rsidRDefault="00BC11E9" w:rsidRPr="00885F90">
          <w:pPr>
            <w:spacing w:line="240" w:lineRule="auto"/>
          </w:pPr>
        </w:p>
        <w:p w14:paraId="096E6ED2" w14:textId="4715351F" w:rsidP="00BC11E9" w:rsidR="00BC11E9" w:rsidRDefault="00BC11E9" w:rsidRPr="00885F90">
          <w:pPr>
            <w:pStyle w:val="Titre2"/>
          </w:pPr>
          <w:bookmarkStart w:id="8" w:name="_Toc213832317"/>
          <w:r w:rsidRPr="00885F90">
            <w:t>Evaluation of topical groups</w:t>
          </w:r>
          <w:bookmarkEnd w:id="8"/>
        </w:p>
        <w:p w14:paraId="13A3B790" w14:textId="4512E935" w:rsidP="00BC11E9" w:rsidR="00BC11E9" w:rsidRDefault="00BC11E9" w:rsidRPr="00885F90">
          <w:r w:rsidRPr="00885F90">
            <w:t xml:space="preserve">Topical groups are expected to produce concrete results, such as reflection papers as well as collections of good practices and expertise on these different topics. </w:t>
          </w:r>
        </w:p>
        <w:p w14:paraId="01897AD0" w14:textId="123927E6" w:rsidP="00BC11E9" w:rsidR="00BC11E9" w:rsidRDefault="00BC11E9" w:rsidRPr="00885F90"/>
        <w:p w14:paraId="35BC6E16" w14:textId="238AB8D4" w:rsidP="00BC11E9" w:rsidR="00BC11E9" w:rsidRDefault="00BC11E9" w:rsidRPr="00885F90">
          <w:r w:rsidRPr="00885F90">
            <w:t xml:space="preserve">The groups shall run their activities until the end of the FOREU4ALL project unless the topic is not of priority strategic interest for alliances anymore. </w:t>
          </w:r>
        </w:p>
        <w:p w14:paraId="1BE15464" w14:textId="2E6F3CB9" w:rsidP="00BC11E9" w:rsidR="00BC11E9" w:rsidRDefault="00BC11E9" w:rsidRPr="00885F90"/>
        <w:p w14:paraId="7C79481D" w14:textId="26220642" w:rsidP="00BC11E9" w:rsidR="00BC11E9" w:rsidRDefault="00BC11E9" w:rsidRPr="00885F90">
          <w:r w:rsidRPr="00885F90">
            <w:t xml:space="preserve">Hence, the activities and relevance of the groups will be evaluated yearly based on the regular reports and concrete productions provided by the GCTs to the WP2 Board. </w:t>
          </w:r>
          <w:r w:rsidR="00585DBB" w:rsidRPr="00885F90">
            <w:t xml:space="preserve">A template for the yearly written report will be provided by the WP2 Project Officer in </w:t>
          </w:r>
          <w:r w:rsidR="000A412F">
            <w:t>Autumn</w:t>
          </w:r>
          <w:r w:rsidR="00585DBB" w:rsidRPr="00885F90">
            <w:t xml:space="preserve"> 2025 and the first yearly evaluation will take place in June 2026, approximately a year after the launch of the topical groups. </w:t>
          </w:r>
          <w:r w:rsidR="0004752E">
            <w:t xml:space="preserve">There will </w:t>
          </w:r>
          <w:r w:rsidR="0004752E">
            <w:lastRenderedPageBreak/>
            <w:t xml:space="preserve">then be a yearly report to be submitted in June 2027 and June 2028 (last year of the project). </w:t>
          </w:r>
        </w:p>
        <w:p w14:paraId="7B6EAC2D" w14:textId="5FD044BD" w:rsidP="00BC11E9" w:rsidR="00BC11E9" w:rsidRDefault="00BC11E9" w:rsidRPr="00885F90"/>
        <w:p w14:paraId="53E9F361" w14:textId="1E0B082E" w:rsidP="00BC11E9" w:rsidR="00BC11E9" w:rsidRDefault="00BC11E9" w:rsidRPr="00885F90">
          <w:r w:rsidRPr="00885F90">
            <w:t xml:space="preserve">Additionally, if the WP2 Board does not receive those regular reports and if the groups do not implement concrete productions, they may be reviewed (either at the level of the WP2 Board, Project Management Team or General Forum depending on the case) and terminated if deemed necessary. </w:t>
          </w:r>
        </w:p>
        <w:p w14:paraId="28459BE9" w14:textId="117B1343" w:rsidP="00BC11E9" w:rsidR="00BC11E9" w:rsidRDefault="00BC11E9" w:rsidRPr="00885F90"/>
        <w:p w14:paraId="21CBEFFF" w14:textId="1CA2F151" w:rsidP="00A94329" w:rsidR="00585DBB" w:rsidRDefault="00BC11E9" w:rsidRPr="00885F90">
          <w:r w:rsidRPr="00885F90">
            <w:t xml:space="preserve">In case of disagreement or issues within a topical group, the GCT can consult the WP2 Board in order </w:t>
          </w:r>
          <w:r w:rsidR="00092549">
            <w:t xml:space="preserve">to </w:t>
          </w:r>
          <w:r w:rsidRPr="00885F90">
            <w:t xml:space="preserve">identify solutions and a way forward. </w:t>
          </w:r>
        </w:p>
        <w:p w14:paraId="78126590" w14:textId="77777777" w:rsidP="00962426" w:rsidR="00962426" w:rsidRDefault="00962426" w:rsidRPr="00885F90">
          <w:pPr>
            <w:pStyle w:val="Titre1"/>
          </w:pPr>
          <w:r>
            <w:br w:type="page"/>
          </w:r>
          <w:bookmarkStart w:id="9" w:name="_Toc213832318"/>
          <w:r w:rsidRPr="00885F90">
            <w:lastRenderedPageBreak/>
            <w:t>TOPICAL GROUPS COMMUNICATION STRATEGY</w:t>
          </w:r>
          <w:bookmarkEnd w:id="9"/>
        </w:p>
        <w:p w14:paraId="74CF3AF2" w14:textId="77777777" w:rsidP="00962426" w:rsidR="00962426" w:rsidRDefault="00962426" w:rsidRPr="00885F90">
          <w:r w:rsidRPr="00885F90">
            <w:t>The launch of the topical groups is a crucial milestone in the life of the FOREU4ALL project.</w:t>
          </w:r>
          <w:r>
            <w:t xml:space="preserve"> A key element for the launch was therefore the internal and external communication and dissemination strategy. The communication surrounding the launch was thus in line with the overall Communication and Dissemination strategy outlined by WP4.</w:t>
          </w:r>
          <w:r w:rsidRPr="00885F90">
            <w:t xml:space="preserve"> </w:t>
          </w:r>
        </w:p>
        <w:p w14:paraId="4D155D02" w14:textId="77777777" w:rsidP="00962426" w:rsidR="00962426" w:rsidRDefault="00962426" w:rsidRPr="00885F90">
          <w:pPr>
            <w:spacing w:line="240" w:lineRule="auto"/>
          </w:pPr>
        </w:p>
        <w:p w14:paraId="479E02BF" w14:textId="77777777" w:rsidP="00962426" w:rsidR="00962426" w:rsidRDefault="00962426" w:rsidRPr="00885F90">
          <w:pPr>
            <w:pStyle w:val="Titre2"/>
            <w:numPr>
              <w:ilvl w:val="0"/>
              <w:numId w:val="0"/>
            </w:numPr>
            <w:ind w:left="360"/>
          </w:pPr>
          <w:bookmarkStart w:id="10" w:name="_Toc213832319"/>
          <w:r w:rsidRPr="00885F90">
            <w:t>1. Internal strategy</w:t>
          </w:r>
          <w:bookmarkEnd w:id="10"/>
        </w:p>
        <w:p w14:paraId="13DC3E3E" w14:textId="77777777" w:rsidP="00962426" w:rsidR="00962426" w:rsidRDefault="00962426" w:rsidRPr="00885F90">
          <w:r>
            <w:t xml:space="preserve">The main initial target group for the launch of the topical group is the FOREU4ALL Governance, as widespread knowledge across the 65 alliances is essential so that all alliances participate in the topical groups. </w:t>
          </w:r>
        </w:p>
        <w:p w14:paraId="034C96BC" w14:textId="77777777" w:rsidP="00962426" w:rsidR="00962426" w:rsidRDefault="00962426" w:rsidRPr="00885F90"/>
        <w:p w14:paraId="2C3F6558" w14:textId="77777777" w:rsidP="00962426" w:rsidR="00962426" w:rsidRDefault="00962426" w:rsidRPr="00885F90">
          <w:r w:rsidRPr="00885F90">
            <w:t xml:space="preserve">The General Forum was </w:t>
          </w:r>
          <w:r>
            <w:t xml:space="preserve">thus </w:t>
          </w:r>
          <w:r w:rsidRPr="00885F90">
            <w:t xml:space="preserve">involved from the start as they have voted to select topical groups. </w:t>
          </w:r>
        </w:p>
        <w:p w14:paraId="171F998B" w14:textId="77777777" w:rsidP="00962426" w:rsidR="00962426" w:rsidRDefault="00962426" w:rsidRPr="00885F90"/>
        <w:p w14:paraId="3252394C" w14:textId="77777777" w:rsidP="00962426" w:rsidR="00962426" w:rsidRDefault="00962426" w:rsidRPr="00885F90">
          <w:r w:rsidRPr="00885F90">
            <w:t xml:space="preserve">Following the results of the vote, the General Forum was immediately contacted and the 65 alliances composing the General Forum were invited to appoint representatives to participate in the topical group activities. </w:t>
          </w:r>
        </w:p>
        <w:p w14:paraId="176CDD3F" w14:textId="77777777" w:rsidP="00962426" w:rsidR="00962426" w:rsidRDefault="00962426" w:rsidRPr="00885F90"/>
        <w:p w14:paraId="46707C0C" w14:textId="77777777" w:rsidP="00962426" w:rsidR="00962426" w:rsidRDefault="00962426" w:rsidRPr="00885F90">
          <w:r w:rsidRPr="00885F90">
            <w:t>As of J</w:t>
          </w:r>
          <w:r>
            <w:t>uly</w:t>
          </w:r>
          <w:r w:rsidRPr="00885F90">
            <w:t xml:space="preserve"> 2025, 6</w:t>
          </w:r>
          <w:r>
            <w:t>2</w:t>
          </w:r>
          <w:r w:rsidRPr="00885F90">
            <w:t xml:space="preserve"> out of 65 alliances are now involved in at least 2 topical groups: the table below details the number of alliances participating in each topical group. There are between </w:t>
          </w:r>
          <w:r>
            <w:t>49</w:t>
          </w:r>
          <w:r w:rsidRPr="00885F90">
            <w:t xml:space="preserve"> and 13</w:t>
          </w:r>
          <w:r>
            <w:t>2</w:t>
          </w:r>
          <w:r w:rsidRPr="00885F90">
            <w:t xml:space="preserve"> </w:t>
          </w:r>
          <w:r>
            <w:t>alliance representatives</w:t>
          </w:r>
          <w:r w:rsidRPr="00885F90">
            <w:t xml:space="preserve"> per group. </w:t>
          </w:r>
        </w:p>
        <w:p w14:paraId="6453C11B" w14:textId="77777777" w:rsidP="00962426" w:rsidR="00962426" w:rsidRDefault="00962426" w:rsidRPr="00885F90"/>
        <w:tbl>
          <w:tblPr>
            <w:tblStyle w:val="TableauGrille4-Accentuation1"/>
            <w:tblW w:type="auto" w:w="0"/>
            <w:tblLook w:firstColumn="1" w:firstRow="1" w:lastColumn="0" w:lastRow="0" w:noHBand="0" w:noVBand="1" w:val="04A0"/>
          </w:tblPr>
          <w:tblGrid>
            <w:gridCol w:w="4247"/>
            <w:gridCol w:w="4247"/>
          </w:tblGrid>
          <w:tr w14:paraId="0442B9C5" w14:textId="77777777" w:rsidR="00962426" w:rsidRPr="00885F90" w:rsidTr="00365444">
            <w:trPr>
              <w:cnfStyle w:evenHBand="0" w:evenVBand="0" w:firstColumn="0" w:firstRow="1" w:firstRowFirstColumn="0" w:firstRowLastColumn="0" w:lastColumn="0" w:lastRow="0" w:lastRowFirstColumn="0" w:lastRowLastColumn="0" w:oddHBand="0" w:oddVBand="0" w:val="100000000000"/>
            </w:trPr>
            <w:tc>
              <w:tcPr>
                <w:cnfStyle w:evenHBand="0" w:evenVBand="0" w:firstColumn="1" w:firstRow="0" w:firstRowFirstColumn="0" w:firstRowLastColumn="0" w:lastColumn="0" w:lastRow="0" w:lastRowFirstColumn="0" w:lastRowLastColumn="0" w:oddHBand="0" w:oddVBand="0" w:val="001000000000"/>
                <w:tcW w:type="dxa" w:w="4247"/>
                <w:shd w:color="auto" w:fill="1C486B" w:val="clear"/>
              </w:tcPr>
              <w:p w14:paraId="7C242676" w14:textId="77777777" w:rsidP="00365444" w:rsidR="00962426" w:rsidRDefault="00962426" w:rsidRPr="00885F90">
                <w:pPr>
                  <w:jc w:val="center"/>
                  <w:rPr>
                    <w:rFonts w:ascii="Bw Modelica" w:hAnsi="Bw Modelica"/>
                    <w:b w:val="0"/>
                    <w:bCs w:val="0"/>
                  </w:rPr>
                </w:pPr>
              </w:p>
              <w:p w14:paraId="11E46E29" w14:textId="77777777" w:rsidP="00365444" w:rsidR="00962426" w:rsidRDefault="00962426" w:rsidRPr="00885F90">
                <w:pPr>
                  <w:jc w:val="center"/>
                  <w:rPr>
                    <w:rFonts w:ascii="Bw Modelica" w:hAnsi="Bw Modelica"/>
                  </w:rPr>
                </w:pPr>
                <w:r w:rsidRPr="00885F90">
                  <w:rPr>
                    <w:rFonts w:ascii="Bw Modelica" w:hAnsi="Bw Modelica"/>
                  </w:rPr>
                  <w:t>Topical group</w:t>
                </w:r>
              </w:p>
            </w:tc>
            <w:tc>
              <w:tcPr>
                <w:tcW w:type="dxa" w:w="4247"/>
                <w:shd w:color="auto" w:fill="1C486B" w:val="clear"/>
              </w:tcPr>
              <w:p w14:paraId="0362E6F3" w14:textId="77777777" w:rsidP="00365444" w:rsidR="00962426" w:rsidRDefault="00962426" w:rsidRPr="00885F90">
                <w:pPr>
                  <w:jc w:val="center"/>
                  <w:cnfStyle w:evenHBand="0" w:evenVBand="0" w:firstColumn="0" w:firstRow="1" w:firstRowFirstColumn="0" w:firstRowLastColumn="0" w:lastColumn="0" w:lastRow="0" w:lastRowFirstColumn="0" w:lastRowLastColumn="0" w:oddHBand="0" w:oddVBand="0" w:val="100000000000"/>
                  <w:rPr>
                    <w:rFonts w:ascii="Bw Modelica" w:hAnsi="Bw Modelica"/>
                  </w:rPr>
                </w:pPr>
                <w:r w:rsidRPr="00885F90">
                  <w:rPr>
                    <w:rFonts w:ascii="Bw Modelica" w:hAnsi="Bw Modelica"/>
                  </w:rPr>
                  <w:t>Number of alliances involved in the topical group (with at least one representative)</w:t>
                </w:r>
              </w:p>
            </w:tc>
          </w:tr>
          <w:tr w14:paraId="067AF44A" w14:textId="77777777" w:rsidR="00962426" w:rsidRPr="00885F90" w:rsidTr="00365444">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4247"/>
              </w:tcPr>
              <w:p w14:paraId="0EDD649B" w14:textId="77777777" w:rsidP="00365444" w:rsidR="00962426" w:rsidRDefault="00962426" w:rsidRPr="00885F90">
                <w:r w:rsidRPr="00885F90">
                  <w:t>ALLIES</w:t>
                </w:r>
              </w:p>
            </w:tc>
            <w:tc>
              <w:tcPr>
                <w:tcW w:type="dxa" w:w="4247"/>
              </w:tcPr>
              <w:p w14:paraId="5E693DF6"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t>50</w:t>
                </w:r>
              </w:p>
            </w:tc>
          </w:tr>
          <w:tr w14:paraId="314FFAFA" w14:textId="77777777" w:rsidR="00962426" w:rsidRPr="00885F90" w:rsidTr="00365444">
            <w:tc>
              <w:tcPr>
                <w:cnfStyle w:evenHBand="0" w:evenVBand="0" w:firstColumn="1" w:firstRow="0" w:firstRowFirstColumn="0" w:firstRowLastColumn="0" w:lastColumn="0" w:lastRow="0" w:lastRowFirstColumn="0" w:lastRowLastColumn="0" w:oddHBand="0" w:oddVBand="0" w:val="001000000000"/>
                <w:tcW w:type="dxa" w:w="4247"/>
              </w:tcPr>
              <w:p w14:paraId="35FA8044" w14:textId="77777777" w:rsidP="00365444" w:rsidR="00962426" w:rsidRDefault="00962426" w:rsidRPr="00885F90">
                <w:r w:rsidRPr="00885F90">
                  <w:t>Communication &amp; Dissemination</w:t>
                </w:r>
              </w:p>
            </w:tc>
            <w:tc>
              <w:tcPr>
                <w:tcW w:type="dxa" w:w="4247"/>
              </w:tcPr>
              <w:p w14:paraId="6617922F" w14:textId="77777777" w:rsidP="00365444" w:rsidR="00962426" w:rsidRDefault="00962426" w:rsidRPr="00885F90">
                <w:pPr>
                  <w:cnfStyle w:evenHBand="0" w:evenVBand="0" w:firstColumn="0" w:firstRow="0" w:firstRowFirstColumn="0" w:firstRowLastColumn="0" w:lastColumn="0" w:lastRow="0" w:lastRowFirstColumn="0" w:lastRowLastColumn="0" w:oddHBand="0" w:oddVBand="0" w:val="000000000000"/>
                </w:pPr>
                <w:r w:rsidRPr="00885F90">
                  <w:t>61</w:t>
                </w:r>
              </w:p>
            </w:tc>
          </w:tr>
          <w:tr w14:paraId="354026D1" w14:textId="77777777" w:rsidR="00962426" w:rsidRPr="00885F90" w:rsidTr="00365444">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4247"/>
              </w:tcPr>
              <w:p w14:paraId="645C23DB" w14:textId="77777777" w:rsidP="00365444" w:rsidR="00962426" w:rsidRDefault="00962426" w:rsidRPr="00885F90">
                <w:r w:rsidRPr="00885F90">
                  <w:t>Community Engagement</w:t>
                </w:r>
              </w:p>
            </w:tc>
            <w:tc>
              <w:tcPr>
                <w:tcW w:type="dxa" w:w="4247"/>
              </w:tcPr>
              <w:p w14:paraId="3DD87CFF"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rsidRPr="00885F90">
                  <w:t>5</w:t>
                </w:r>
                <w:r>
                  <w:t>6</w:t>
                </w:r>
              </w:p>
            </w:tc>
          </w:tr>
          <w:tr w14:paraId="6E5E560A" w14:textId="77777777" w:rsidR="00962426" w:rsidRPr="00885F90" w:rsidTr="00365444">
            <w:tc>
              <w:tcPr>
                <w:cnfStyle w:evenHBand="0" w:evenVBand="0" w:firstColumn="1" w:firstRow="0" w:firstRowFirstColumn="0" w:firstRowLastColumn="0" w:lastColumn="0" w:lastRow="0" w:lastRowFirstColumn="0" w:lastRowLastColumn="0" w:oddHBand="0" w:oddVBand="0" w:val="001000000000"/>
                <w:tcW w:type="dxa" w:w="4247"/>
              </w:tcPr>
              <w:p w14:paraId="791DF424" w14:textId="77777777" w:rsidP="00365444" w:rsidR="00962426" w:rsidRDefault="00962426" w:rsidRPr="00885F90">
                <w:r w:rsidRPr="00885F90">
                  <w:lastRenderedPageBreak/>
                  <w:t>Cooperation with Ukraine</w:t>
                </w:r>
              </w:p>
            </w:tc>
            <w:tc>
              <w:tcPr>
                <w:tcW w:type="dxa" w:w="4247"/>
              </w:tcPr>
              <w:p w14:paraId="0D2C0F94" w14:textId="77777777" w:rsidP="00365444" w:rsidR="00962426" w:rsidRDefault="00962426" w:rsidRPr="00885F90">
                <w:pPr>
                  <w:cnfStyle w:evenHBand="0" w:evenVBand="0" w:firstColumn="0" w:firstRow="0" w:firstRowFirstColumn="0" w:firstRowLastColumn="0" w:lastColumn="0" w:lastRow="0" w:lastRowFirstColumn="0" w:lastRowLastColumn="0" w:oddHBand="0" w:oddVBand="0" w:val="000000000000"/>
                </w:pPr>
                <w:r w:rsidRPr="00885F90">
                  <w:t>4</w:t>
                </w:r>
                <w:r>
                  <w:t>9</w:t>
                </w:r>
              </w:p>
            </w:tc>
          </w:tr>
          <w:tr w14:paraId="561C956B" w14:textId="77777777" w:rsidR="00962426" w:rsidRPr="00885F90" w:rsidTr="00365444">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4247"/>
              </w:tcPr>
              <w:p w14:paraId="34179D18" w14:textId="77777777" w:rsidP="00365444" w:rsidR="00962426" w:rsidRDefault="00962426" w:rsidRPr="00885F90">
                <w:r w:rsidRPr="00885F90">
                  <w:t>Diversity and Inclusion</w:t>
                </w:r>
              </w:p>
            </w:tc>
            <w:tc>
              <w:tcPr>
                <w:tcW w:type="dxa" w:w="4247"/>
              </w:tcPr>
              <w:p w14:paraId="08F26515"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rsidRPr="00885F90">
                  <w:t>5</w:t>
                </w:r>
                <w:r>
                  <w:t>2</w:t>
                </w:r>
              </w:p>
            </w:tc>
          </w:tr>
          <w:tr w14:paraId="5AE554BE" w14:textId="77777777" w:rsidR="00962426" w:rsidRPr="00885F90" w:rsidTr="00365444">
            <w:tc>
              <w:tcPr>
                <w:cnfStyle w:evenHBand="0" w:evenVBand="0" w:firstColumn="1" w:firstRow="0" w:firstRowFirstColumn="0" w:firstRowLastColumn="0" w:lastColumn="0" w:lastRow="0" w:lastRowFirstColumn="0" w:lastRowLastColumn="0" w:oddHBand="0" w:oddVBand="0" w:val="001000000000"/>
                <w:tcW w:type="dxa" w:w="4247"/>
              </w:tcPr>
              <w:p w14:paraId="219D0BF4" w14:textId="77777777" w:rsidP="00365444" w:rsidR="00962426" w:rsidRDefault="00962426" w:rsidRPr="00885F90">
                <w:r w:rsidRPr="00885F90">
                  <w:t>European Degree and Joint Programmes</w:t>
                </w:r>
              </w:p>
            </w:tc>
            <w:tc>
              <w:tcPr>
                <w:tcW w:type="dxa" w:w="4247"/>
              </w:tcPr>
              <w:p w14:paraId="20E06091" w14:textId="77777777" w:rsidP="00365444" w:rsidR="00962426" w:rsidRDefault="00962426" w:rsidRPr="00885F90">
                <w:pPr>
                  <w:cnfStyle w:evenHBand="0" w:evenVBand="0" w:firstColumn="0" w:firstRow="0" w:firstRowFirstColumn="0" w:firstRowLastColumn="0" w:lastColumn="0" w:lastRow="0" w:lastRowFirstColumn="0" w:lastRowLastColumn="0" w:oddHBand="0" w:oddVBand="0" w:val="000000000000"/>
                </w:pPr>
                <w:r w:rsidRPr="00885F90">
                  <w:t>59</w:t>
                </w:r>
              </w:p>
            </w:tc>
          </w:tr>
          <w:tr w14:paraId="2216CC35" w14:textId="77777777" w:rsidR="00962426" w:rsidRPr="00885F90" w:rsidTr="00365444">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4247"/>
              </w:tcPr>
              <w:p w14:paraId="2AF0F476" w14:textId="77777777" w:rsidP="00365444" w:rsidR="00962426" w:rsidRDefault="00962426" w:rsidRPr="00885F90">
                <w:r w:rsidRPr="00885F90">
                  <w:t>European Universities Governance and Legal Frameworks</w:t>
                </w:r>
              </w:p>
            </w:tc>
            <w:tc>
              <w:tcPr>
                <w:tcW w:type="dxa" w:w="4247"/>
              </w:tcPr>
              <w:p w14:paraId="78DF1ADF"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rsidRPr="00885F90">
                  <w:t>6</w:t>
                </w:r>
                <w:r>
                  <w:t>2</w:t>
                </w:r>
              </w:p>
            </w:tc>
          </w:tr>
          <w:tr w14:paraId="591C67A5" w14:textId="77777777" w:rsidR="00962426" w:rsidRPr="00885F90" w:rsidTr="00365444">
            <w:tc>
              <w:tcPr>
                <w:cnfStyle w:evenHBand="0" w:evenVBand="0" w:firstColumn="1" w:firstRow="0" w:firstRowFirstColumn="0" w:firstRowLastColumn="0" w:lastColumn="0" w:lastRow="0" w:lastRowFirstColumn="0" w:lastRowLastColumn="0" w:oddHBand="0" w:oddVBand="0" w:val="001000000000"/>
                <w:tcW w:type="dxa" w:w="4247"/>
              </w:tcPr>
              <w:p w14:paraId="5FA4D602" w14:textId="77777777" w:rsidP="00365444" w:rsidR="00962426" w:rsidRDefault="00962426" w:rsidRPr="00885F90">
                <w:pPr>
                  <w:rPr>
                    <w:b w:val="0"/>
                    <w:bCs w:val="0"/>
                  </w:rPr>
                </w:pPr>
                <w:r w:rsidRPr="00885F90">
                  <w:t>Impact</w:t>
                </w:r>
              </w:p>
            </w:tc>
            <w:tc>
              <w:tcPr>
                <w:tcW w:type="dxa" w:w="4247"/>
              </w:tcPr>
              <w:p w14:paraId="51B2F2E0" w14:textId="77777777" w:rsidP="00365444" w:rsidR="00962426" w:rsidRDefault="00962426" w:rsidRPr="00885F90">
                <w:pPr>
                  <w:cnfStyle w:evenHBand="0" w:evenVBand="0" w:firstColumn="0" w:firstRow="0" w:firstRowFirstColumn="0" w:firstRowLastColumn="0" w:lastColumn="0" w:lastRow="0" w:lastRowFirstColumn="0" w:lastRowLastColumn="0" w:oddHBand="0" w:oddVBand="0" w:val="000000000000"/>
                </w:pPr>
                <w:r w:rsidRPr="00885F90">
                  <w:t>5</w:t>
                </w:r>
                <w:r>
                  <w:t>8</w:t>
                </w:r>
              </w:p>
            </w:tc>
          </w:tr>
          <w:tr w14:paraId="31F7EF8E" w14:textId="77777777" w:rsidR="00962426" w:rsidRPr="00885F90" w:rsidTr="00365444">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4247"/>
              </w:tcPr>
              <w:p w14:paraId="31C110D7" w14:textId="77777777" w:rsidP="00365444" w:rsidR="00962426" w:rsidRDefault="00962426" w:rsidRPr="00885F90">
                <w:r w:rsidRPr="00885F90">
                  <w:t>Internationalisation and Global Outreach</w:t>
                </w:r>
              </w:p>
            </w:tc>
            <w:tc>
              <w:tcPr>
                <w:tcW w:type="dxa" w:w="4247"/>
              </w:tcPr>
              <w:p w14:paraId="56AFD129"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rsidRPr="00885F90">
                  <w:t>5</w:t>
                </w:r>
                <w:r>
                  <w:t>8</w:t>
                </w:r>
              </w:p>
            </w:tc>
          </w:tr>
          <w:tr w14:paraId="4457B09D" w14:textId="77777777" w:rsidR="00962426" w:rsidRPr="00885F90" w:rsidTr="00365444">
            <w:tc>
              <w:tcPr>
                <w:cnfStyle w:evenHBand="0" w:evenVBand="0" w:firstColumn="1" w:firstRow="0" w:firstRowFirstColumn="0" w:firstRowLastColumn="0" w:lastColumn="0" w:lastRow="0" w:lastRowFirstColumn="0" w:lastRowLastColumn="0" w:oddHBand="0" w:oddVBand="0" w:val="001000000000"/>
                <w:tcW w:type="dxa" w:w="4247"/>
              </w:tcPr>
              <w:p w14:paraId="0FADF660" w14:textId="77777777" w:rsidP="00365444" w:rsidR="00962426" w:rsidRDefault="00962426" w:rsidRPr="00885F90">
                <w:r w:rsidRPr="00885F90">
                  <w:t>UIIE</w:t>
                </w:r>
              </w:p>
            </w:tc>
            <w:tc>
              <w:tcPr>
                <w:tcW w:type="dxa" w:w="4247"/>
              </w:tcPr>
              <w:p w14:paraId="1FD187E9" w14:textId="77777777" w:rsidP="00365444" w:rsidR="00962426" w:rsidRDefault="00962426" w:rsidRPr="00885F90">
                <w:pPr>
                  <w:cnfStyle w:evenHBand="0" w:evenVBand="0" w:firstColumn="0" w:firstRow="0" w:firstRowFirstColumn="0" w:firstRowLastColumn="0" w:lastColumn="0" w:lastRow="0" w:lastRowFirstColumn="0" w:lastRowLastColumn="0" w:oddHBand="0" w:oddVBand="0" w:val="000000000000"/>
                </w:pPr>
                <w:r>
                  <w:t>60</w:t>
                </w:r>
              </w:p>
            </w:tc>
          </w:tr>
          <w:tr w14:paraId="4A60158F" w14:textId="77777777" w:rsidR="00962426" w:rsidRPr="00885F90" w:rsidTr="00365444">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4247"/>
              </w:tcPr>
              <w:p w14:paraId="731F4F00" w14:textId="77777777" w:rsidP="00365444" w:rsidR="00962426" w:rsidRDefault="00962426" w:rsidRPr="00885F90">
                <w:r w:rsidRPr="00885F90">
                  <w:t>IT &amp; Digitalisation</w:t>
                </w:r>
              </w:p>
            </w:tc>
            <w:tc>
              <w:tcPr>
                <w:tcW w:type="dxa" w:w="4247"/>
              </w:tcPr>
              <w:p w14:paraId="13269648"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t>60</w:t>
                </w:r>
              </w:p>
            </w:tc>
          </w:tr>
          <w:tr w14:paraId="3A4E1BEC" w14:textId="77777777" w:rsidR="00962426" w:rsidRPr="00885F90" w:rsidTr="00365444">
            <w:tc>
              <w:tcPr>
                <w:cnfStyle w:evenHBand="0" w:evenVBand="0" w:firstColumn="1" w:firstRow="0" w:firstRowFirstColumn="0" w:firstRowLastColumn="0" w:lastColumn="0" w:lastRow="0" w:lastRowFirstColumn="0" w:lastRowLastColumn="0" w:oddHBand="0" w:oddVBand="0" w:val="001000000000"/>
                <w:tcW w:type="dxa" w:w="4247"/>
              </w:tcPr>
              <w:p w14:paraId="6327DAC6" w14:textId="77777777" w:rsidP="00365444" w:rsidR="00962426" w:rsidRDefault="00962426" w:rsidRPr="00885F90">
                <w:r w:rsidRPr="00885F90">
                  <w:t>Library and Open Science</w:t>
                </w:r>
              </w:p>
            </w:tc>
            <w:tc>
              <w:tcPr>
                <w:tcW w:type="dxa" w:w="4247"/>
              </w:tcPr>
              <w:p w14:paraId="0B00D73E" w14:textId="77777777" w:rsidP="00365444" w:rsidR="00962426" w:rsidRDefault="00962426" w:rsidRPr="00885F90">
                <w:pPr>
                  <w:cnfStyle w:evenHBand="0" w:evenVBand="0" w:firstColumn="0" w:firstRow="0" w:firstRowFirstColumn="0" w:firstRowLastColumn="0" w:lastColumn="0" w:lastRow="0" w:lastRowFirstColumn="0" w:lastRowLastColumn="0" w:oddHBand="0" w:oddVBand="0" w:val="000000000000"/>
                </w:pPr>
                <w:r w:rsidRPr="00885F90">
                  <w:t>5</w:t>
                </w:r>
                <w:r>
                  <w:t>3</w:t>
                </w:r>
              </w:p>
            </w:tc>
          </w:tr>
          <w:tr w14:paraId="18DBF083" w14:textId="77777777" w:rsidR="00962426" w:rsidRPr="00885F90" w:rsidTr="00365444">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4247"/>
              </w:tcPr>
              <w:p w14:paraId="619201A0" w14:textId="77777777" w:rsidP="00365444" w:rsidR="00962426" w:rsidRDefault="00962426" w:rsidRPr="00885F90">
                <w:r w:rsidRPr="00885F90">
                  <w:t>Mobility</w:t>
                </w:r>
              </w:p>
            </w:tc>
            <w:tc>
              <w:tcPr>
                <w:tcW w:type="dxa" w:w="4247"/>
              </w:tcPr>
              <w:p w14:paraId="39554F9C"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rsidRPr="00885F90">
                  <w:t>6</w:t>
                </w:r>
                <w:r>
                  <w:t>2</w:t>
                </w:r>
              </w:p>
            </w:tc>
          </w:tr>
          <w:tr w14:paraId="0EECBF46" w14:textId="77777777" w:rsidR="00962426" w:rsidRPr="00885F90" w:rsidTr="00365444">
            <w:tc>
              <w:tcPr>
                <w:cnfStyle w:evenHBand="0" w:evenVBand="0" w:firstColumn="1" w:firstRow="0" w:firstRowFirstColumn="0" w:firstRowLastColumn="0" w:lastColumn="0" w:lastRow="0" w:lastRowFirstColumn="0" w:lastRowLastColumn="0" w:oddHBand="0" w:oddVBand="0" w:val="001000000000"/>
                <w:tcW w:type="dxa" w:w="4247"/>
              </w:tcPr>
              <w:p w14:paraId="48A68717" w14:textId="77777777" w:rsidP="00365444" w:rsidR="00962426" w:rsidRDefault="00962426" w:rsidRPr="00885F90">
                <w:r w:rsidRPr="00885F90">
                  <w:t>Multilingualism and Multiculturalism</w:t>
                </w:r>
              </w:p>
            </w:tc>
            <w:tc>
              <w:tcPr>
                <w:tcW w:type="dxa" w:w="4247"/>
              </w:tcPr>
              <w:p w14:paraId="37994B5B" w14:textId="77777777" w:rsidP="00365444" w:rsidR="00962426" w:rsidRDefault="00962426" w:rsidRPr="00885F90">
                <w:pPr>
                  <w:cnfStyle w:evenHBand="0" w:evenVBand="0" w:firstColumn="0" w:firstRow="0" w:firstRowFirstColumn="0" w:firstRowLastColumn="0" w:lastColumn="0" w:lastRow="0" w:lastRowFirstColumn="0" w:lastRowLastColumn="0" w:oddHBand="0" w:oddVBand="0" w:val="000000000000"/>
                </w:pPr>
                <w:r>
                  <w:t>50</w:t>
                </w:r>
              </w:p>
            </w:tc>
          </w:tr>
          <w:tr w14:paraId="4E94B037" w14:textId="77777777" w:rsidR="00962426" w:rsidRPr="00885F90" w:rsidTr="00365444">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4247"/>
              </w:tcPr>
              <w:p w14:paraId="2B729269" w14:textId="77777777" w:rsidP="00365444" w:rsidR="00962426" w:rsidRDefault="00962426" w:rsidRPr="00885F90">
                <w:r w:rsidRPr="00885F90">
                  <w:t>Project Management</w:t>
                </w:r>
              </w:p>
            </w:tc>
            <w:tc>
              <w:tcPr>
                <w:tcW w:type="dxa" w:w="4247"/>
              </w:tcPr>
              <w:p w14:paraId="65677F8A"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rsidRPr="00885F90">
                  <w:t>6</w:t>
                </w:r>
                <w:r>
                  <w:t>2</w:t>
                </w:r>
              </w:p>
            </w:tc>
          </w:tr>
          <w:tr w14:paraId="02C008A9" w14:textId="77777777" w:rsidR="00962426" w:rsidRPr="00885F90" w:rsidTr="00365444">
            <w:tc>
              <w:tcPr>
                <w:cnfStyle w:evenHBand="0" w:evenVBand="0" w:firstColumn="1" w:firstRow="0" w:firstRowFirstColumn="0" w:firstRowLastColumn="0" w:lastColumn="0" w:lastRow="0" w:lastRowFirstColumn="0" w:lastRowLastColumn="0" w:oddHBand="0" w:oddVBand="0" w:val="001000000000"/>
                <w:tcW w:type="dxa" w:w="4247"/>
              </w:tcPr>
              <w:p w14:paraId="39391B14" w14:textId="77777777" w:rsidP="00365444" w:rsidR="00962426" w:rsidRDefault="00962426" w:rsidRPr="00885F90">
                <w:r w:rsidRPr="00885F90">
                  <w:t>Quality Assurance</w:t>
                </w:r>
              </w:p>
            </w:tc>
            <w:tc>
              <w:tcPr>
                <w:tcW w:type="dxa" w:w="4247"/>
              </w:tcPr>
              <w:p w14:paraId="5ED093B9" w14:textId="77777777" w:rsidP="00365444" w:rsidR="00962426" w:rsidRDefault="00962426" w:rsidRPr="00885F90">
                <w:pPr>
                  <w:cnfStyle w:evenHBand="0" w:evenVBand="0" w:firstColumn="0" w:firstRow="0" w:firstRowFirstColumn="0" w:firstRowLastColumn="0" w:lastColumn="0" w:lastRow="0" w:lastRowFirstColumn="0" w:lastRowLastColumn="0" w:oddHBand="0" w:oddVBand="0" w:val="000000000000"/>
                </w:pPr>
                <w:r w:rsidRPr="00885F90">
                  <w:t>5</w:t>
                </w:r>
                <w:r>
                  <w:t>9</w:t>
                </w:r>
              </w:p>
            </w:tc>
          </w:tr>
          <w:tr w14:paraId="0A4BAC61" w14:textId="77777777" w:rsidR="00962426" w:rsidRPr="00885F90" w:rsidTr="00365444">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4247"/>
              </w:tcPr>
              <w:p w14:paraId="1C18F6D1" w14:textId="77777777" w:rsidP="00365444" w:rsidR="00962426" w:rsidRDefault="00962426" w:rsidRPr="00885F90">
                <w:r w:rsidRPr="00885F90">
                  <w:t>R&amp;I</w:t>
                </w:r>
              </w:p>
            </w:tc>
            <w:tc>
              <w:tcPr>
                <w:tcW w:type="dxa" w:w="4247"/>
              </w:tcPr>
              <w:p w14:paraId="04C164FB"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rsidRPr="00885F90">
                  <w:t>5</w:t>
                </w:r>
                <w:r>
                  <w:t>7</w:t>
                </w:r>
              </w:p>
            </w:tc>
          </w:tr>
          <w:tr w14:paraId="194ABFCA" w14:textId="77777777" w:rsidR="00962426" w:rsidRPr="00885F90" w:rsidTr="00365444">
            <w:tc>
              <w:tcPr>
                <w:cnfStyle w:evenHBand="0" w:evenVBand="0" w:firstColumn="1" w:firstRow="0" w:firstRowFirstColumn="0" w:firstRowLastColumn="0" w:lastColumn="0" w:lastRow="0" w:lastRowFirstColumn="0" w:lastRowLastColumn="0" w:oddHBand="0" w:oddVBand="0" w:val="001000000000"/>
                <w:tcW w:type="dxa" w:w="4247"/>
              </w:tcPr>
              <w:p w14:paraId="1420CBC0" w14:textId="77777777" w:rsidP="00365444" w:rsidR="00962426" w:rsidRDefault="00962426" w:rsidRPr="00885F90">
                <w:r w:rsidRPr="00885F90">
                  <w:t>Regional Innovation Ecosystems</w:t>
                </w:r>
              </w:p>
            </w:tc>
            <w:tc>
              <w:tcPr>
                <w:tcW w:type="dxa" w:w="4247"/>
              </w:tcPr>
              <w:p w14:paraId="4935354E" w14:textId="77777777" w:rsidP="00365444" w:rsidR="00962426" w:rsidRDefault="00962426" w:rsidRPr="00885F90">
                <w:pPr>
                  <w:cnfStyle w:evenHBand="0" w:evenVBand="0" w:firstColumn="0" w:firstRow="0" w:firstRowFirstColumn="0" w:firstRowLastColumn="0" w:lastColumn="0" w:lastRow="0" w:lastRowFirstColumn="0" w:lastRowLastColumn="0" w:oddHBand="0" w:oddVBand="0" w:val="000000000000"/>
                </w:pPr>
                <w:r w:rsidRPr="00885F90">
                  <w:t>5</w:t>
                </w:r>
                <w:r>
                  <w:t>3</w:t>
                </w:r>
              </w:p>
            </w:tc>
          </w:tr>
          <w:tr w14:paraId="6025BCA8" w14:textId="77777777" w:rsidR="00962426" w:rsidRPr="00885F90" w:rsidTr="00365444">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4247"/>
              </w:tcPr>
              <w:p w14:paraId="63AC62AD" w14:textId="77777777" w:rsidP="00365444" w:rsidR="00962426" w:rsidRDefault="00962426" w:rsidRPr="00885F90">
                <w:r w:rsidRPr="00885F90">
                  <w:t>STEAM</w:t>
                </w:r>
              </w:p>
            </w:tc>
            <w:tc>
              <w:tcPr>
                <w:tcW w:type="dxa" w:w="4247"/>
              </w:tcPr>
              <w:p w14:paraId="67526CD3"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rsidRPr="00885F90">
                  <w:t>3</w:t>
                </w:r>
                <w:r>
                  <w:t>7</w:t>
                </w:r>
              </w:p>
            </w:tc>
          </w:tr>
          <w:tr w14:paraId="3F44582A" w14:textId="77777777" w:rsidR="00962426" w:rsidRPr="00885F90" w:rsidTr="00365444">
            <w:tc>
              <w:tcPr>
                <w:cnfStyle w:evenHBand="0" w:evenVBand="0" w:firstColumn="1" w:firstRow="0" w:firstRowFirstColumn="0" w:firstRowLastColumn="0" w:lastColumn="0" w:lastRow="0" w:lastRowFirstColumn="0" w:lastRowLastColumn="0" w:oddHBand="0" w:oddVBand="0" w:val="001000000000"/>
                <w:tcW w:type="dxa" w:w="4247"/>
              </w:tcPr>
              <w:p w14:paraId="22C3695A" w14:textId="77777777" w:rsidP="00365444" w:rsidR="00962426" w:rsidRDefault="00962426" w:rsidRPr="00885F90">
                <w:r w:rsidRPr="00885F90">
                  <w:t>Student-led Community</w:t>
                </w:r>
              </w:p>
            </w:tc>
            <w:tc>
              <w:tcPr>
                <w:tcW w:type="dxa" w:w="4247"/>
              </w:tcPr>
              <w:p w14:paraId="3DAD5FE3" w14:textId="77777777" w:rsidP="00365444" w:rsidR="00962426" w:rsidRDefault="00962426" w:rsidRPr="00885F90">
                <w:pPr>
                  <w:cnfStyle w:evenHBand="0" w:evenVBand="0" w:firstColumn="0" w:firstRow="0" w:firstRowFirstColumn="0" w:firstRowLastColumn="0" w:lastColumn="0" w:lastRow="0" w:lastRowFirstColumn="0" w:lastRowLastColumn="0" w:oddHBand="0" w:oddVBand="0" w:val="000000000000"/>
                </w:pPr>
                <w:r w:rsidRPr="00885F90">
                  <w:t>4</w:t>
                </w:r>
                <w:r>
                  <w:t>9</w:t>
                </w:r>
              </w:p>
            </w:tc>
          </w:tr>
        </w:tbl>
        <w:p w14:paraId="3BF70EC9" w14:textId="77777777" w:rsidP="00962426" w:rsidR="00962426" w:rsidRDefault="00962426" w:rsidRPr="00962426">
          <w:pPr>
            <w:rPr>
              <w:rStyle w:val="Accentuation"/>
              <w:color w:val="1C486B"/>
              <w:sz w:val="18"/>
              <w:szCs w:val="20"/>
            </w:rPr>
          </w:pPr>
          <w:r w:rsidRPr="00962426">
            <w:rPr>
              <w:rStyle w:val="Accentuation"/>
              <w:color w:val="1C486B"/>
              <w:sz w:val="18"/>
              <w:szCs w:val="20"/>
            </w:rPr>
            <w:t>Table 1. Alliance participation in topical groups</w:t>
          </w:r>
        </w:p>
        <w:p w14:paraId="0FFF1275" w14:textId="77777777" w:rsidP="00962426" w:rsidR="00962426" w:rsidRDefault="00962426" w:rsidRPr="00885F90"/>
        <w:p w14:paraId="4773D963" w14:textId="77777777" w:rsidP="00962426" w:rsidR="00962426" w:rsidRDefault="00962426" w:rsidRPr="00885F90">
          <w:r>
            <w:t>95,4</w:t>
          </w:r>
          <w:r w:rsidRPr="00885F90">
            <w:t xml:space="preserve">% of alliances are therefore participating in </w:t>
          </w:r>
          <w:r>
            <w:t xml:space="preserve">at least </w:t>
          </w:r>
          <w:r w:rsidRPr="00885F90">
            <w:t>t</w:t>
          </w:r>
          <w:r>
            <w:t>wo</w:t>
          </w:r>
          <w:r w:rsidRPr="00885F90">
            <w:t xml:space="preserve"> topical groups </w:t>
          </w:r>
          <w:r>
            <w:t xml:space="preserve">3 </w:t>
          </w:r>
          <w:r w:rsidRPr="00885F90">
            <w:t>months after their launch</w:t>
          </w:r>
          <w:r>
            <w:t xml:space="preserve"> (KPI n°8)</w:t>
          </w:r>
          <w:r w:rsidRPr="00885F90">
            <w:t>. In total, there are 2042 members</w:t>
          </w:r>
          <w:r>
            <w:t xml:space="preserve"> (KPI n°9)</w:t>
          </w:r>
          <w:r w:rsidRPr="00885F90">
            <w:t xml:space="preserve"> in the 20 topical groups</w:t>
          </w:r>
          <w:r w:rsidRPr="00885F90">
            <w:rPr>
              <w:rStyle w:val="Appelnotedebasdep"/>
            </w:rPr>
            <w:footnoteReference w:id="3"/>
          </w:r>
          <w:r w:rsidRPr="00885F90">
            <w:t xml:space="preserve">. </w:t>
          </w:r>
        </w:p>
        <w:p w14:paraId="42677E5C" w14:textId="77777777" w:rsidP="00962426" w:rsidR="00962426" w:rsidRDefault="00962426" w:rsidRPr="00885F90"/>
        <w:p w14:paraId="17676FA2" w14:textId="77777777" w:rsidP="00962426" w:rsidR="00962426" w:rsidRDefault="00962426" w:rsidRPr="00885F90">
          <w:r w:rsidRPr="00885F90">
            <w:t xml:space="preserve">This high participation rate confirms the success of the internal communication strategy within the FOREU4ALL main governing body. Regular updates will be </w:t>
          </w:r>
          <w:r w:rsidRPr="00885F90">
            <w:lastRenderedPageBreak/>
            <w:t xml:space="preserve">provided to the General Forum on the activities of the groups. Moreover, alliances can appoint representatives to participate in the groups at any time throughout the project by contacting the WP2 Project Officer. </w:t>
          </w:r>
        </w:p>
        <w:p w14:paraId="76325604" w14:textId="77777777" w:rsidP="00962426" w:rsidR="00962426" w:rsidRDefault="00962426" w:rsidRPr="00885F90"/>
        <w:p w14:paraId="041AD231" w14:textId="77777777" w:rsidP="00962426" w:rsidR="00962426" w:rsidRDefault="00962426" w:rsidRPr="00885F90">
          <w:r w:rsidRPr="00885F90">
            <w:t xml:space="preserve">The External Advisory Board has also been a key target, as there are a shared interests from alliances and sector representatives to collaborate on various topics. The topical groups were presented to the External Advisory Board on Tuesday 29 April 2025. The contact details of the </w:t>
          </w:r>
          <w:r>
            <w:t>GCTs</w:t>
          </w:r>
          <w:r w:rsidRPr="00885F90">
            <w:t xml:space="preserve"> were shared with the External Advisory Board to foster collaborations with the topical groups. </w:t>
          </w:r>
        </w:p>
        <w:p w14:paraId="13FE434C" w14:textId="77777777" w:rsidP="00962426" w:rsidR="00962426" w:rsidRDefault="00962426" w:rsidRPr="00885F90"/>
        <w:p w14:paraId="1C687581" w14:textId="77777777" w:rsidP="00962426" w:rsidR="00962426" w:rsidRDefault="00962426" w:rsidRPr="00885F90">
          <w:r w:rsidRPr="00885F90">
            <w:t xml:space="preserve">Overall, the WP2 Board and Project Officer have ensured that the FOREU4ALL Governance was informed of the launch of the topical groups and the start of their activities. </w:t>
          </w:r>
        </w:p>
        <w:p w14:paraId="6E70A6DC" w14:textId="77777777" w:rsidP="00962426" w:rsidR="00962426" w:rsidRDefault="00962426" w:rsidRPr="00885F90">
          <w:pPr>
            <w:spacing w:line="240" w:lineRule="auto"/>
          </w:pPr>
        </w:p>
        <w:p w14:paraId="72BE2D52" w14:textId="77777777" w:rsidP="00962426" w:rsidR="00962426" w:rsidRDefault="00962426" w:rsidRPr="00885F90">
          <w:pPr>
            <w:pStyle w:val="Titre2"/>
            <w:numPr>
              <w:ilvl w:val="0"/>
              <w:numId w:val="8"/>
            </w:numPr>
          </w:pPr>
          <w:bookmarkStart w:id="11" w:name="_Toc213832320"/>
          <w:r w:rsidRPr="00885F90">
            <w:t>External strategy</w:t>
          </w:r>
          <w:bookmarkEnd w:id="11"/>
        </w:p>
        <w:p w14:paraId="04DD961C" w14:textId="77777777" w:rsidP="00962426" w:rsidR="00962426" w:rsidRDefault="00962426" w:rsidRPr="00885F90">
          <w:r w:rsidRPr="00885F90">
            <w:t xml:space="preserve">In collaboration with WP4, the launch of the topical groups was also communicated through public FOREU4ALL channels. </w:t>
          </w:r>
        </w:p>
        <w:p w14:paraId="43D45244" w14:textId="77777777" w:rsidP="00962426" w:rsidR="00962426" w:rsidRDefault="00962426" w:rsidRPr="00885F90"/>
        <w:p w14:paraId="4364C6FB" w14:textId="77777777" w:rsidP="00962426" w:rsidR="00962426" w:rsidRDefault="00962426" w:rsidRPr="00885F90">
          <w:r w:rsidRPr="00885F90">
            <w:t xml:space="preserve">As explained in </w:t>
          </w:r>
          <w:r w:rsidRPr="00885F90">
            <w:rPr>
              <w:b/>
              <w:bCs/>
            </w:rPr>
            <w:t>section II. Selection Process</w:t>
          </w:r>
          <w:r w:rsidRPr="00885F90">
            <w:t>, the selected topical groups were immediately advertised on the FOREU4ALL LinkedIn page.</w:t>
          </w:r>
        </w:p>
        <w:p w14:paraId="0C326194" w14:textId="77777777" w:rsidP="00962426" w:rsidR="00962426" w:rsidRDefault="00962426" w:rsidRPr="00885F90"/>
        <w:p w14:paraId="03D62ECE" w14:textId="77777777" w:rsidP="00962426" w:rsidR="00962426" w:rsidRDefault="00962426" w:rsidRPr="00885F90">
          <w:r w:rsidRPr="00885F90">
            <w:t>In addition, the list of topical groups, including their description, objectives and GCT composition was added on the FOREU4ALL website</w:t>
          </w:r>
          <w:r>
            <w:t xml:space="preserve"> (Figure 3)</w:t>
          </w:r>
          <w:r w:rsidRPr="00885F90">
            <w:t xml:space="preserve">. As the topical groups develop their activities, the webpage will be updated with more information. </w:t>
          </w:r>
        </w:p>
        <w:p w14:paraId="4ACE459D" w14:textId="77777777" w:rsidP="00962426" w:rsidR="00962426" w:rsidRDefault="00962426" w:rsidRPr="00885F90"/>
        <w:p w14:paraId="66517B63" w14:textId="77777777" w:rsidP="00962426" w:rsidR="00962426" w:rsidRDefault="00962426">
          <w:pPr>
            <w:rPr>
              <w:noProof/>
            </w:rPr>
          </w:pPr>
        </w:p>
        <w:p w14:paraId="5EF77F9F" w14:textId="77777777" w:rsidP="00962426" w:rsidR="00962426" w:rsidRDefault="00962426">
          <w:r>
            <w:rPr>
              <w:noProof/>
            </w:rPr>
            <w:lastRenderedPageBreak/>
            <w:drawing>
              <wp:inline distB="0" distL="0" distR="0" distT="0" wp14:anchorId="6782FE9B" wp14:editId="276E7BB8">
                <wp:extent cx="5236544" cy="3162300"/>
                <wp:effectExtent b="0" l="0" r="2540" t="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cstate="print" r:embed="rId14">
                          <a:extLst>
                            <a:ext uri="{28A0092B-C50C-407E-A947-70E740481C1C}">
                              <a14:useLocalDpi xmlns:a14="http://schemas.microsoft.com/office/drawing/2010/main" val="0"/>
                            </a:ext>
                          </a:extLst>
                        </a:blip>
                        <a:srcRect b="676" l="10065" r="12883" t="-676"/>
                        <a:stretch/>
                      </pic:blipFill>
                      <pic:spPr bwMode="auto">
                        <a:xfrm>
                          <a:off x="0" y="0"/>
                          <a:ext cx="5248593" cy="3169576"/>
                        </a:xfrm>
                        <a:prstGeom prst="rect">
                          <a:avLst/>
                        </a:prstGeom>
                        <a:ln>
                          <a:noFill/>
                        </a:ln>
                        <a:extLst>
                          <a:ext uri="{53640926-AAD7-44D8-BBD7-CCE9431645EC}">
                            <a14:shadowObscured xmlns:a14="http://schemas.microsoft.com/office/drawing/2010/main"/>
                          </a:ext>
                        </a:extLst>
                      </pic:spPr>
                    </pic:pic>
                  </a:graphicData>
                </a:graphic>
              </wp:inline>
            </w:drawing>
          </w:r>
        </w:p>
        <w:p w14:paraId="57E7DDDD" w14:textId="77777777" w:rsidP="00962426" w:rsidR="00962426" w:rsidRDefault="00962426" w:rsidRPr="00DC1421">
          <w:pPr>
            <w:rPr>
              <w:rStyle w:val="Accentuationintense"/>
            </w:rPr>
          </w:pPr>
          <w:r>
            <w:rPr>
              <w:rStyle w:val="Accentuationintense"/>
            </w:rPr>
            <w:t>Figure 3. Example of a topical group description on the FOREU74ALL website.</w:t>
          </w:r>
        </w:p>
        <w:p w14:paraId="75373EB9" w14:textId="77777777" w:rsidP="00962426" w:rsidR="00962426" w:rsidRDefault="00962426" w:rsidRPr="00885F90"/>
        <w:p w14:paraId="636E3E6F" w14:textId="77777777" w:rsidP="00962426" w:rsidR="00962426" w:rsidRDefault="00962426" w:rsidRPr="00885F90">
          <w:r w:rsidRPr="00885F90">
            <w:t xml:space="preserve">The topical groups were also already (re)presented in a series of external events following their launch, as detailed in the table below. </w:t>
          </w:r>
        </w:p>
        <w:p w14:paraId="175E12A6" w14:textId="77777777" w:rsidP="00962426" w:rsidR="00962426" w:rsidRDefault="00962426" w:rsidRPr="00885F90"/>
        <w:tbl>
          <w:tblPr>
            <w:tblStyle w:val="TableauGrille4-Accentuation1"/>
            <w:tblW w:type="auto" w:w="0"/>
            <w:tblLayout w:type="fixed"/>
            <w:tblLook w:firstColumn="1" w:firstRow="1" w:lastColumn="0" w:lastRow="0" w:noHBand="0" w:noVBand="1" w:val="04A0"/>
          </w:tblPr>
          <w:tblGrid>
            <w:gridCol w:w="2089"/>
            <w:gridCol w:w="1450"/>
            <w:gridCol w:w="1276"/>
            <w:gridCol w:w="1276"/>
            <w:gridCol w:w="2403"/>
          </w:tblGrid>
          <w:tr w14:paraId="336A8054" w14:textId="77777777" w:rsidR="00962426" w:rsidRPr="00885F90" w:rsidTr="00365444">
            <w:trPr>
              <w:cnfStyle w:evenHBand="0" w:evenVBand="0" w:firstColumn="0" w:firstRow="1" w:firstRowFirstColumn="0" w:firstRowLastColumn="0" w:lastColumn="0" w:lastRow="0" w:lastRowFirstColumn="0" w:lastRowLastColumn="0" w:oddHBand="0" w:oddVBand="0" w:val="100000000000"/>
            </w:trPr>
            <w:tc>
              <w:tcPr>
                <w:cnfStyle w:evenHBand="0" w:evenVBand="0" w:firstColumn="1" w:firstRow="0" w:firstRowFirstColumn="0" w:firstRowLastColumn="0" w:lastColumn="0" w:lastRow="0" w:lastRowFirstColumn="0" w:lastRowLastColumn="0" w:oddHBand="0" w:oddVBand="0" w:val="001000000000"/>
                <w:tcW w:type="dxa" w:w="2089"/>
                <w:shd w:color="auto" w:fill="1C486B" w:val="clear"/>
              </w:tcPr>
              <w:p w14:paraId="0EFE3A7B" w14:textId="77777777" w:rsidP="00365444" w:rsidR="00962426" w:rsidRDefault="00962426" w:rsidRPr="00885F90">
                <w:pPr>
                  <w:rPr>
                    <w:rFonts w:ascii="Bw Modelica" w:hAnsi="Bw Modelica"/>
                  </w:rPr>
                </w:pPr>
                <w:r w:rsidRPr="00885F90">
                  <w:rPr>
                    <w:rFonts w:ascii="Bw Modelica" w:hAnsi="Bw Modelica"/>
                  </w:rPr>
                  <w:t>Organiser</w:t>
                </w:r>
              </w:p>
            </w:tc>
            <w:tc>
              <w:tcPr>
                <w:tcW w:type="dxa" w:w="1450"/>
                <w:shd w:color="auto" w:fill="1C486B" w:val="clear"/>
              </w:tcPr>
              <w:p w14:paraId="4A1641CC" w14:textId="77777777" w:rsidP="00365444" w:rsidR="00962426" w:rsidRDefault="00962426" w:rsidRPr="00885F90">
                <w:pPr>
                  <w:cnfStyle w:evenHBand="0" w:evenVBand="0" w:firstColumn="0" w:firstRow="1" w:firstRowFirstColumn="0" w:firstRowLastColumn="0" w:lastColumn="0" w:lastRow="0" w:lastRowFirstColumn="0" w:lastRowLastColumn="0" w:oddHBand="0" w:oddVBand="0" w:val="100000000000"/>
                  <w:rPr>
                    <w:rFonts w:ascii="Bw Modelica" w:hAnsi="Bw Modelica"/>
                  </w:rPr>
                </w:pPr>
                <w:r w:rsidRPr="00885F90">
                  <w:rPr>
                    <w:rFonts w:ascii="Bw Modelica" w:hAnsi="Bw Modelica"/>
                  </w:rPr>
                  <w:t>Type of event</w:t>
                </w:r>
              </w:p>
            </w:tc>
            <w:tc>
              <w:tcPr>
                <w:tcW w:type="dxa" w:w="1276"/>
                <w:shd w:color="auto" w:fill="1C486B" w:val="clear"/>
              </w:tcPr>
              <w:p w14:paraId="52E70307" w14:textId="77777777" w:rsidP="00365444" w:rsidR="00962426" w:rsidRDefault="00962426" w:rsidRPr="00885F90">
                <w:pPr>
                  <w:cnfStyle w:evenHBand="0" w:evenVBand="0" w:firstColumn="0" w:firstRow="1" w:firstRowFirstColumn="0" w:firstRowLastColumn="0" w:lastColumn="0" w:lastRow="0" w:lastRowFirstColumn="0" w:lastRowLastColumn="0" w:oddHBand="0" w:oddVBand="0" w:val="100000000000"/>
                  <w:rPr>
                    <w:rFonts w:ascii="Bw Modelica" w:hAnsi="Bw Modelica"/>
                  </w:rPr>
                </w:pPr>
                <w:r w:rsidRPr="00885F90">
                  <w:rPr>
                    <w:rFonts w:ascii="Bw Modelica" w:hAnsi="Bw Modelica"/>
                  </w:rPr>
                  <w:t>Place</w:t>
                </w:r>
              </w:p>
            </w:tc>
            <w:tc>
              <w:tcPr>
                <w:tcW w:type="dxa" w:w="1276"/>
                <w:shd w:color="auto" w:fill="1C486B" w:val="clear"/>
              </w:tcPr>
              <w:p w14:paraId="036C0E2C" w14:textId="77777777" w:rsidP="00365444" w:rsidR="00962426" w:rsidRDefault="00962426" w:rsidRPr="00885F90">
                <w:pPr>
                  <w:cnfStyle w:evenHBand="0" w:evenVBand="0" w:firstColumn="0" w:firstRow="1" w:firstRowFirstColumn="0" w:firstRowLastColumn="0" w:lastColumn="0" w:lastRow="0" w:lastRowFirstColumn="0" w:lastRowLastColumn="0" w:oddHBand="0" w:oddVBand="0" w:val="100000000000"/>
                  <w:rPr>
                    <w:rFonts w:ascii="Bw Modelica" w:hAnsi="Bw Modelica"/>
                  </w:rPr>
                </w:pPr>
                <w:r w:rsidRPr="00885F90">
                  <w:rPr>
                    <w:rFonts w:ascii="Bw Modelica" w:hAnsi="Bw Modelica"/>
                  </w:rPr>
                  <w:t>Date</w:t>
                </w:r>
              </w:p>
            </w:tc>
            <w:tc>
              <w:tcPr>
                <w:tcW w:type="dxa" w:w="2403"/>
                <w:shd w:color="auto" w:fill="1C486B" w:val="clear"/>
              </w:tcPr>
              <w:p w14:paraId="63684D4D" w14:textId="77777777" w:rsidP="00365444" w:rsidR="00962426" w:rsidRDefault="00962426" w:rsidRPr="00885F90">
                <w:pPr>
                  <w:cnfStyle w:evenHBand="0" w:evenVBand="0" w:firstColumn="0" w:firstRow="1" w:firstRowFirstColumn="0" w:firstRowLastColumn="0" w:lastColumn="0" w:lastRow="0" w:lastRowFirstColumn="0" w:lastRowLastColumn="0" w:oddHBand="0" w:oddVBand="0" w:val="100000000000"/>
                  <w:rPr>
                    <w:rFonts w:ascii="Bw Modelica" w:hAnsi="Bw Modelica"/>
                  </w:rPr>
                </w:pPr>
                <w:r w:rsidRPr="00885F90">
                  <w:rPr>
                    <w:rFonts w:ascii="Bw Modelica" w:hAnsi="Bw Modelica"/>
                  </w:rPr>
                  <w:t>Title/Short Description</w:t>
                </w:r>
              </w:p>
            </w:tc>
          </w:tr>
          <w:tr w14:paraId="791AE1C4" w14:textId="77777777" w:rsidR="00962426" w:rsidRPr="00885F90" w:rsidTr="00365444">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2089"/>
              </w:tcPr>
              <w:p w14:paraId="17C9EBF0" w14:textId="77777777" w:rsidP="00365444" w:rsidR="00962426" w:rsidRDefault="00962426" w:rsidRPr="00885F90">
                <w:r w:rsidRPr="00885F90">
                  <w:t>FOREU4ALL Central Office</w:t>
                </w:r>
              </w:p>
            </w:tc>
            <w:tc>
              <w:tcPr>
                <w:tcW w:type="dxa" w:w="1450"/>
              </w:tcPr>
              <w:p w14:paraId="386D0C5D"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rsidRPr="00885F90">
                  <w:t>Meeting</w:t>
                </w:r>
              </w:p>
            </w:tc>
            <w:tc>
              <w:tcPr>
                <w:tcW w:type="dxa" w:w="1276"/>
              </w:tcPr>
              <w:p w14:paraId="4A800BC6"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rsidRPr="00885F90">
                  <w:t>ECIU Office, Brussels (BE)</w:t>
                </w:r>
              </w:p>
            </w:tc>
            <w:tc>
              <w:tcPr>
                <w:tcW w:type="dxa" w:w="1276"/>
              </w:tcPr>
              <w:p w14:paraId="2D50896A"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rsidRPr="00885F90">
                  <w:t>29/04/25</w:t>
                </w:r>
              </w:p>
            </w:tc>
            <w:tc>
              <w:tcPr>
                <w:tcW w:type="dxa" w:w="2403"/>
              </w:tcPr>
              <w:p w14:paraId="05B48339"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rsidRPr="00885F90">
                  <w:t>Meeting with university sector representatives</w:t>
                </w:r>
              </w:p>
            </w:tc>
          </w:tr>
          <w:tr w14:paraId="54F2D285" w14:textId="77777777" w:rsidR="00962426" w:rsidRPr="00885F90" w:rsidTr="00365444">
            <w:tc>
              <w:tcPr>
                <w:cnfStyle w:evenHBand="0" w:evenVBand="0" w:firstColumn="1" w:firstRow="0" w:firstRowFirstColumn="0" w:firstRowLastColumn="0" w:lastColumn="0" w:lastRow="0" w:lastRowFirstColumn="0" w:lastRowLastColumn="0" w:oddHBand="0" w:oddVBand="0" w:val="001000000000"/>
                <w:tcW w:type="dxa" w:w="2089"/>
              </w:tcPr>
              <w:p w14:paraId="17542806" w14:textId="77777777" w:rsidP="00365444" w:rsidR="00962426" w:rsidRDefault="00962426" w:rsidRPr="00E86B06">
                <w:pPr>
                  <w:rPr>
                    <w:lang w:val="fr-FR"/>
                  </w:rPr>
                </w:pPr>
                <w:r w:rsidRPr="00E86B06">
                  <w:rPr>
                    <w:lang w:val="fr-FR"/>
                  </w:rPr>
                  <w:t>CRASP, France Universités, CDEFI and EUA</w:t>
                </w:r>
              </w:p>
            </w:tc>
            <w:tc>
              <w:tcPr>
                <w:tcW w:type="dxa" w:w="1450"/>
              </w:tcPr>
              <w:p w14:paraId="12901F8F" w14:textId="77777777" w:rsidP="00365444" w:rsidR="00962426" w:rsidRDefault="00962426" w:rsidRPr="00885F90">
                <w:pPr>
                  <w:cnfStyle w:evenHBand="0" w:evenVBand="0" w:firstColumn="0" w:firstRow="0" w:firstRowFirstColumn="0" w:firstRowLastColumn="0" w:lastColumn="0" w:lastRow="0" w:lastRowFirstColumn="0" w:lastRowLastColumn="0" w:oddHBand="0" w:oddVBand="0" w:val="000000000000"/>
                </w:pPr>
                <w:r w:rsidRPr="00885F90">
                  <w:t>Seminar</w:t>
                </w:r>
              </w:p>
            </w:tc>
            <w:tc>
              <w:tcPr>
                <w:tcW w:type="dxa" w:w="1276"/>
              </w:tcPr>
              <w:p w14:paraId="3E177F53" w14:textId="77777777" w:rsidP="00365444" w:rsidR="00962426" w:rsidRDefault="00962426" w:rsidRPr="00E86B06">
                <w:pPr>
                  <w:cnfStyle w:evenHBand="0" w:evenVBand="0" w:firstColumn="0" w:firstRow="0" w:firstRowFirstColumn="0" w:firstRowLastColumn="0" w:lastColumn="0" w:lastRow="0" w:lastRowFirstColumn="0" w:lastRowLastColumn="0" w:oddHBand="0" w:oddVBand="0" w:val="000000000000"/>
                  <w:rPr>
                    <w:lang w:val="fr-FR"/>
                  </w:rPr>
                </w:pPr>
                <w:r w:rsidRPr="00E86B06">
                  <w:rPr>
                    <w:lang w:val="fr-FR"/>
                  </w:rPr>
                  <w:t>Maison Irène &amp; Frédéric Joliot-Curie, Brussels (BE)</w:t>
                </w:r>
              </w:p>
            </w:tc>
            <w:tc>
              <w:tcPr>
                <w:tcW w:type="dxa" w:w="1276"/>
              </w:tcPr>
              <w:p w14:paraId="267C6CD8" w14:textId="77777777" w:rsidP="00365444" w:rsidR="00962426" w:rsidRDefault="00962426" w:rsidRPr="00885F90">
                <w:pPr>
                  <w:cnfStyle w:evenHBand="0" w:evenVBand="0" w:firstColumn="0" w:firstRow="0" w:firstRowFirstColumn="0" w:firstRowLastColumn="0" w:lastColumn="0" w:lastRow="0" w:lastRowFirstColumn="0" w:lastRowLastColumn="0" w:oddHBand="0" w:oddVBand="0" w:val="000000000000"/>
                </w:pPr>
                <w:r w:rsidRPr="00885F90">
                  <w:t>13/05/25</w:t>
                </w:r>
              </w:p>
            </w:tc>
            <w:tc>
              <w:tcPr>
                <w:tcW w:type="dxa" w:w="2403"/>
              </w:tcPr>
              <w:p w14:paraId="0E685E35" w14:textId="77777777" w:rsidP="00365444" w:rsidR="00962426" w:rsidRDefault="00962426" w:rsidRPr="00885F90">
                <w:pPr>
                  <w:cnfStyle w:evenHBand="0" w:evenVBand="0" w:firstColumn="0" w:firstRow="0" w:firstRowFirstColumn="0" w:firstRowLastColumn="0" w:lastColumn="0" w:lastRow="0" w:lastRowFirstColumn="0" w:lastRowLastColumn="0" w:oddHBand="0" w:oddVBand="0" w:val="000000000000"/>
                </w:pPr>
                <w:r w:rsidRPr="00885F90">
                  <w:t>Implementation of the European degree label and next steps towards a joint European Degree</w:t>
                </w:r>
              </w:p>
            </w:tc>
          </w:tr>
          <w:tr w14:paraId="408D3AE5" w14:textId="77777777" w:rsidR="00962426" w:rsidRPr="00885F90" w:rsidTr="00365444">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2089"/>
              </w:tcPr>
              <w:p w14:paraId="02832C29" w14:textId="77777777" w:rsidP="00365444" w:rsidR="00962426" w:rsidRDefault="00962426" w:rsidRPr="00885F90">
                <w:r w:rsidRPr="00885F90">
                  <w:lastRenderedPageBreak/>
                  <w:t>Campus France</w:t>
                </w:r>
              </w:p>
            </w:tc>
            <w:tc>
              <w:tcPr>
                <w:tcW w:type="dxa" w:w="1450"/>
              </w:tcPr>
              <w:p w14:paraId="7D41CD53"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rsidRPr="00885F90">
                  <w:t>Meeting</w:t>
                </w:r>
              </w:p>
            </w:tc>
            <w:tc>
              <w:tcPr>
                <w:tcW w:type="dxa" w:w="1276"/>
              </w:tcPr>
              <w:p w14:paraId="606EDE57"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rsidRPr="00885F90">
                  <w:t>Campus France office, Paris (FR)</w:t>
                </w:r>
              </w:p>
            </w:tc>
            <w:tc>
              <w:tcPr>
                <w:tcW w:type="dxa" w:w="1276"/>
              </w:tcPr>
              <w:p w14:paraId="1854A3D2"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rsidRPr="00885F90">
                  <w:t>16/05/25</w:t>
                </w:r>
              </w:p>
            </w:tc>
            <w:tc>
              <w:tcPr>
                <w:tcW w:type="dxa" w:w="2403"/>
              </w:tcPr>
              <w:p w14:paraId="021D7E91"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rsidRPr="00885F90">
                  <w:t>Future4Alliances kick-off meeting</w:t>
                </w:r>
              </w:p>
            </w:tc>
          </w:tr>
          <w:tr w14:paraId="186DA451" w14:textId="77777777" w:rsidR="00962426" w:rsidTr="00365444">
            <w:trPr>
              <w:trHeight w:val="300"/>
            </w:trPr>
            <w:tc>
              <w:tcPr>
                <w:cnfStyle w:evenHBand="0" w:evenVBand="0" w:firstColumn="1" w:firstRow="0" w:firstRowFirstColumn="0" w:firstRowLastColumn="0" w:lastColumn="0" w:lastRow="0" w:lastRowFirstColumn="0" w:lastRowLastColumn="0" w:oddHBand="0" w:oddVBand="0" w:val="001000000000"/>
                <w:tcW w:type="dxa" w:w="2089"/>
              </w:tcPr>
              <w:p w14:paraId="05194235" w14:textId="77777777" w:rsidP="00365444" w:rsidR="00962426" w:rsidRDefault="00962426">
                <w:proofErr w:type="spellStart"/>
                <w:r>
                  <w:t>Neth</w:t>
                </w:r>
                <w:proofErr w:type="spellEnd"/>
                <w:r>
                  <w:t>-ER</w:t>
                </w:r>
              </w:p>
            </w:tc>
            <w:tc>
              <w:tcPr>
                <w:tcW w:type="dxa" w:w="1450"/>
              </w:tcPr>
              <w:p w14:paraId="350D9BA9" w14:textId="77777777" w:rsidP="00365444" w:rsidR="00962426" w:rsidRDefault="00962426">
                <w:pPr>
                  <w:cnfStyle w:evenHBand="0" w:evenVBand="0" w:firstColumn="0" w:firstRow="0" w:firstRowFirstColumn="0" w:firstRowLastColumn="0" w:lastColumn="0" w:lastRow="0" w:lastRowFirstColumn="0" w:lastRowLastColumn="0" w:oddHBand="0" w:oddVBand="0" w:val="000000000000"/>
                </w:pPr>
                <w:r>
                  <w:t>Meeting</w:t>
                </w:r>
              </w:p>
            </w:tc>
            <w:tc>
              <w:tcPr>
                <w:tcW w:type="dxa" w:w="1276"/>
              </w:tcPr>
              <w:p w14:paraId="661962E8" w14:textId="77777777" w:rsidP="00365444" w:rsidR="00962426" w:rsidRDefault="00962426">
                <w:pPr>
                  <w:cnfStyle w:evenHBand="0" w:evenVBand="0" w:firstColumn="0" w:firstRow="0" w:firstRowFirstColumn="0" w:firstRowLastColumn="0" w:lastColumn="0" w:lastRow="0" w:lastRowFirstColumn="0" w:lastRowLastColumn="0" w:oddHBand="0" w:oddVBand="0" w:val="000000000000"/>
                  <w:rPr>
                    <w:rFonts w:cstheme="majorBidi" w:eastAsiaTheme="majorEastAsia"/>
                    <w:highlight w:val="yellow"/>
                  </w:rPr>
                </w:pPr>
                <w:proofErr w:type="spellStart"/>
                <w:r>
                  <w:t>Neth</w:t>
                </w:r>
                <w:proofErr w:type="spellEnd"/>
                <w:r>
                  <w:t>-ER office (Brussels)</w:t>
                </w:r>
              </w:p>
            </w:tc>
            <w:tc>
              <w:tcPr>
                <w:tcW w:type="dxa" w:w="1276"/>
              </w:tcPr>
              <w:p w14:paraId="76F4472E" w14:textId="77777777" w:rsidP="00365444" w:rsidR="00962426" w:rsidRDefault="00962426">
                <w:pPr>
                  <w:cnfStyle w:evenHBand="0" w:evenVBand="0" w:firstColumn="0" w:firstRow="0" w:firstRowFirstColumn="0" w:firstRowLastColumn="0" w:lastColumn="0" w:lastRow="0" w:lastRowFirstColumn="0" w:lastRowLastColumn="0" w:oddHBand="0" w:oddVBand="0" w:val="000000000000"/>
                  <w:rPr>
                    <w:rFonts w:ascii="Montserrat" w:cstheme="majorBidi" w:eastAsiaTheme="majorEastAsia" w:hAnsi="Montserrat"/>
                  </w:rPr>
                </w:pPr>
                <w:r w:rsidRPr="625405C2">
                  <w:rPr>
                    <w:rFonts w:ascii="Montserrat" w:cstheme="majorBidi" w:eastAsiaTheme="majorEastAsia" w:hAnsi="Montserrat"/>
                  </w:rPr>
                  <w:t>23/05/25</w:t>
                </w:r>
              </w:p>
            </w:tc>
            <w:tc>
              <w:tcPr>
                <w:tcW w:type="dxa" w:w="2403"/>
              </w:tcPr>
              <w:p w14:paraId="145B94F1" w14:textId="77777777" w:rsidP="00365444" w:rsidR="00962426" w:rsidRDefault="00962426">
                <w:pPr>
                  <w:cnfStyle w:evenHBand="0" w:evenVBand="0" w:firstColumn="0" w:firstRow="0" w:firstRowFirstColumn="0" w:firstRowLastColumn="0" w:lastColumn="0" w:lastRow="0" w:lastRowFirstColumn="0" w:lastRowLastColumn="0" w:oddHBand="0" w:oddVBand="0" w:val="000000000000"/>
                  <w:rPr>
                    <w:rFonts w:cstheme="majorBidi" w:eastAsiaTheme="majorEastAsia"/>
                    <w:highlight w:val="yellow"/>
                  </w:rPr>
                </w:pPr>
                <w:r w:rsidRPr="0076370F">
                  <w:rPr>
                    <w:rFonts w:cstheme="majorBidi" w:eastAsiaTheme="majorEastAsia"/>
                  </w:rPr>
                  <w:t xml:space="preserve">Discussing the future of the EUI in the context of the Dutch knowledge field. </w:t>
                </w:r>
              </w:p>
            </w:tc>
          </w:tr>
          <w:tr w14:paraId="2CC86571" w14:textId="77777777" w:rsidR="00962426" w:rsidRPr="00885F90" w:rsidTr="00365444">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2089"/>
              </w:tcPr>
              <w:p w14:paraId="414564D5" w14:textId="77777777" w:rsidP="00365444" w:rsidR="00962426" w:rsidRDefault="00962426" w:rsidRPr="00885F90">
                <w:r>
                  <w:t>EURASHE</w:t>
                </w:r>
              </w:p>
            </w:tc>
            <w:tc>
              <w:tcPr>
                <w:tcW w:type="dxa" w:w="1450"/>
              </w:tcPr>
              <w:p w14:paraId="1E3A1C11"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t>Meeting</w:t>
                </w:r>
              </w:p>
            </w:tc>
            <w:tc>
              <w:tcPr>
                <w:tcW w:type="dxa" w:w="1276"/>
              </w:tcPr>
              <w:p w14:paraId="3653861A"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t>Online</w:t>
                </w:r>
              </w:p>
            </w:tc>
            <w:tc>
              <w:tcPr>
                <w:tcW w:type="dxa" w:w="1276"/>
              </w:tcPr>
              <w:p w14:paraId="3D4C69B0"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t>02/06/25</w:t>
                </w:r>
              </w:p>
            </w:tc>
            <w:tc>
              <w:tcPr>
                <w:tcW w:type="dxa" w:w="2403"/>
              </w:tcPr>
              <w:p w14:paraId="377F6166" w14:textId="77777777" w:rsidP="00365444" w:rsidR="00962426" w:rsidRDefault="00962426" w:rsidRPr="00885F90">
                <w:pPr>
                  <w:cnfStyle w:evenHBand="0" w:evenVBand="0" w:firstColumn="0" w:firstRow="0" w:firstRowFirstColumn="0" w:firstRowLastColumn="0" w:lastColumn="0" w:lastRow="0" w:lastRowFirstColumn="0" w:lastRowLastColumn="0" w:oddHBand="1" w:oddVBand="0" w:val="000000100000"/>
                </w:pPr>
                <w:r>
                  <w:t>Sounding Board</w:t>
                </w:r>
              </w:p>
            </w:tc>
          </w:tr>
          <w:tr w14:paraId="3B49E0E9" w14:textId="77777777" w:rsidR="00962426" w:rsidRPr="00885F90" w:rsidTr="00365444">
            <w:tc>
              <w:tcPr>
                <w:cnfStyle w:evenHBand="0" w:evenVBand="0" w:firstColumn="1" w:firstRow="0" w:firstRowFirstColumn="0" w:firstRowLastColumn="0" w:lastColumn="0" w:lastRow="0" w:lastRowFirstColumn="0" w:lastRowLastColumn="0" w:oddHBand="0" w:oddVBand="0" w:val="001000000000"/>
                <w:tcW w:type="dxa" w:w="2089"/>
              </w:tcPr>
              <w:p w14:paraId="1EE85C4C" w14:textId="77777777" w:rsidP="00365444" w:rsidR="00962426" w:rsidRDefault="00962426">
                <w:r>
                  <w:t>France &amp; Germany alliances event</w:t>
                </w:r>
              </w:p>
            </w:tc>
            <w:tc>
              <w:tcPr>
                <w:tcW w:type="dxa" w:w="1450"/>
              </w:tcPr>
              <w:p w14:paraId="53298495" w14:textId="77777777" w:rsidP="00365444" w:rsidR="00962426" w:rsidRDefault="00962426">
                <w:pPr>
                  <w:cnfStyle w:evenHBand="0" w:evenVBand="0" w:firstColumn="0" w:firstRow="0" w:firstRowFirstColumn="0" w:firstRowLastColumn="0" w:lastColumn="0" w:lastRow="0" w:lastRowFirstColumn="0" w:lastRowLastColumn="0" w:oddHBand="0" w:oddVBand="0" w:val="000000000000"/>
                </w:pPr>
                <w:r>
                  <w:t>Conference</w:t>
                </w:r>
              </w:p>
            </w:tc>
            <w:tc>
              <w:tcPr>
                <w:tcW w:type="dxa" w:w="1276"/>
              </w:tcPr>
              <w:p w14:paraId="7AD03213" w14:textId="77777777" w:rsidP="00365444" w:rsidR="00962426" w:rsidRDefault="00962426">
                <w:pPr>
                  <w:cnfStyle w:evenHBand="0" w:evenVBand="0" w:firstColumn="0" w:firstRow="0" w:firstRowFirstColumn="0" w:firstRowLastColumn="0" w:lastColumn="0" w:lastRow="0" w:lastRowFirstColumn="0" w:lastRowLastColumn="0" w:oddHBand="0" w:oddVBand="0" w:val="000000000000"/>
                </w:pPr>
                <w:r>
                  <w:t>In-person</w:t>
                </w:r>
              </w:p>
            </w:tc>
            <w:tc>
              <w:tcPr>
                <w:tcW w:type="dxa" w:w="1276"/>
              </w:tcPr>
              <w:p w14:paraId="201DFCF6" w14:textId="77777777" w:rsidP="00365444" w:rsidR="00962426" w:rsidRDefault="00962426">
                <w:pPr>
                  <w:cnfStyle w:evenHBand="0" w:evenVBand="0" w:firstColumn="0" w:firstRow="0" w:firstRowFirstColumn="0" w:firstRowLastColumn="0" w:lastColumn="0" w:lastRow="0" w:lastRowFirstColumn="0" w:lastRowLastColumn="0" w:oddHBand="0" w:oddVBand="0" w:val="000000000000"/>
                </w:pPr>
                <w:r>
                  <w:t>16-17/06/25</w:t>
                </w:r>
              </w:p>
            </w:tc>
            <w:tc>
              <w:tcPr>
                <w:tcW w:type="dxa" w:w="2403"/>
              </w:tcPr>
              <w:p w14:paraId="397E3F29" w14:textId="77777777" w:rsidP="00365444" w:rsidR="00962426" w:rsidRDefault="00962426">
                <w:pPr>
                  <w:cnfStyle w:evenHBand="0" w:evenVBand="0" w:firstColumn="0" w:firstRow="0" w:firstRowFirstColumn="0" w:firstRowLastColumn="0" w:lastColumn="0" w:lastRow="0" w:lastRowFirstColumn="0" w:lastRowLastColumn="0" w:oddHBand="0" w:oddVBand="0" w:val="000000000000"/>
                </w:pPr>
                <w:r>
                  <w:t>Key event fostering dialogue and collaboration between institutions from both countries</w:t>
                </w:r>
              </w:p>
            </w:tc>
          </w:tr>
          <w:tr w14:paraId="4A3A91E8" w14:textId="77777777" w:rsidR="00962426" w:rsidRPr="00A0527F" w:rsidTr="00365444">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2089"/>
              </w:tcPr>
              <w:p w14:paraId="1C461C65" w14:textId="77777777" w:rsidP="00365444" w:rsidR="00962426" w:rsidRDefault="00962426" w:rsidRPr="00A0527F">
                <w:pPr>
                  <w:rPr>
                    <w:lang w:val="en-US"/>
                  </w:rPr>
                </w:pPr>
                <w:r w:rsidRPr="00A0527F">
                  <w:rPr>
                    <w:lang w:val="en-US"/>
                  </w:rPr>
                  <w:t>IUEBO (Italian Universities Brussels/European Of</w:t>
                </w:r>
                <w:r>
                  <w:rPr>
                    <w:lang w:val="en-US"/>
                  </w:rPr>
                  <w:t>fices</w:t>
                </w:r>
              </w:p>
            </w:tc>
            <w:tc>
              <w:tcPr>
                <w:tcW w:type="dxa" w:w="1450"/>
              </w:tcPr>
              <w:p w14:paraId="48BC08B0" w14:textId="77777777" w:rsidP="00365444" w:rsidR="00962426" w:rsidRDefault="00962426" w:rsidRPr="00A0527F">
                <w:pPr>
                  <w:cnfStyle w:evenHBand="0" w:evenVBand="0" w:firstColumn="0" w:firstRow="0" w:firstRowFirstColumn="0" w:firstRowLastColumn="0" w:lastColumn="0" w:lastRow="0" w:lastRowFirstColumn="0" w:lastRowLastColumn="0" w:oddHBand="1" w:oddVBand="0" w:val="000000100000"/>
                  <w:rPr>
                    <w:lang w:val="en-US"/>
                  </w:rPr>
                </w:pPr>
                <w:r>
                  <w:rPr>
                    <w:lang w:val="en-US"/>
                  </w:rPr>
                  <w:t>Seminar</w:t>
                </w:r>
              </w:p>
            </w:tc>
            <w:tc>
              <w:tcPr>
                <w:tcW w:type="dxa" w:w="1276"/>
              </w:tcPr>
              <w:p w14:paraId="70A6120A" w14:textId="77777777" w:rsidP="00365444" w:rsidR="00962426" w:rsidRDefault="00962426" w:rsidRPr="00A0527F">
                <w:pPr>
                  <w:cnfStyle w:evenHBand="0" w:evenVBand="0" w:firstColumn="0" w:firstRow="0" w:firstRowFirstColumn="0" w:firstRowLastColumn="0" w:lastColumn="0" w:lastRow="0" w:lastRowFirstColumn="0" w:lastRowLastColumn="0" w:oddHBand="1" w:oddVBand="0" w:val="000000100000"/>
                  <w:rPr>
                    <w:lang w:val="en-US"/>
                  </w:rPr>
                </w:pPr>
                <w:r>
                  <w:rPr>
                    <w:lang w:val="en-US"/>
                  </w:rPr>
                  <w:t>In-person</w:t>
                </w:r>
              </w:p>
            </w:tc>
            <w:tc>
              <w:tcPr>
                <w:tcW w:type="dxa" w:w="1276"/>
              </w:tcPr>
              <w:p w14:paraId="2E0EFC20" w14:textId="77777777" w:rsidP="00365444" w:rsidR="00962426" w:rsidRDefault="00962426" w:rsidRPr="00A0527F">
                <w:pPr>
                  <w:cnfStyle w:evenHBand="0" w:evenVBand="0" w:firstColumn="0" w:firstRow="0" w:firstRowFirstColumn="0" w:firstRowLastColumn="0" w:lastColumn="0" w:lastRow="0" w:lastRowFirstColumn="0" w:lastRowLastColumn="0" w:oddHBand="1" w:oddVBand="0" w:val="000000100000"/>
                  <w:rPr>
                    <w:lang w:val="en-US"/>
                  </w:rPr>
                </w:pPr>
                <w:r>
                  <w:rPr>
                    <w:lang w:val="en-US"/>
                  </w:rPr>
                  <w:t>16/06/25</w:t>
                </w:r>
              </w:p>
            </w:tc>
            <w:tc>
              <w:tcPr>
                <w:tcW w:type="dxa" w:w="2403"/>
              </w:tcPr>
              <w:p w14:paraId="0FEB2015" w14:textId="77777777" w:rsidP="00365444" w:rsidR="00962426" w:rsidRDefault="00962426" w:rsidRPr="00A0527F">
                <w:pPr>
                  <w:cnfStyle w:evenHBand="0" w:evenVBand="0" w:firstColumn="0" w:firstRow="0" w:firstRowFirstColumn="0" w:firstRowLastColumn="0" w:lastColumn="0" w:lastRow="0" w:lastRowFirstColumn="0" w:lastRowLastColumn="0" w:oddHBand="1" w:oddVBand="0" w:val="000000100000"/>
                  <w:rPr>
                    <w:lang w:val="en-US"/>
                  </w:rPr>
                </w:pPr>
                <w:r w:rsidRPr="625405C2">
                  <w:rPr>
                    <w:lang w:val="en-US"/>
                  </w:rPr>
                  <w:t>Presentation of FOREU4ALL followed by Q&amp;A session</w:t>
                </w:r>
              </w:p>
            </w:tc>
          </w:tr>
          <w:tr w14:paraId="00CA3F03" w14:textId="77777777" w:rsidR="00962426" w:rsidTr="00365444">
            <w:trPr>
              <w:trHeight w:val="300"/>
            </w:trPr>
            <w:tc>
              <w:tcPr>
                <w:cnfStyle w:evenHBand="0" w:evenVBand="0" w:firstColumn="1" w:firstRow="0" w:firstRowFirstColumn="0" w:firstRowLastColumn="0" w:lastColumn="0" w:lastRow="0" w:lastRowFirstColumn="0" w:lastRowLastColumn="0" w:oddHBand="0" w:oddVBand="0" w:val="001000000000"/>
                <w:tcW w:type="dxa" w:w="2089"/>
              </w:tcPr>
              <w:p w14:paraId="43FC47AC" w14:textId="77777777" w:rsidP="00365444" w:rsidR="00962426" w:rsidRDefault="00962426">
                <w:pPr>
                  <w:rPr>
                    <w:lang w:val="en-US"/>
                  </w:rPr>
                </w:pPr>
                <w:r w:rsidRPr="625405C2">
                  <w:rPr>
                    <w:lang w:val="en-US"/>
                  </w:rPr>
                  <w:t>Romanian HEIs</w:t>
                </w:r>
              </w:p>
            </w:tc>
            <w:tc>
              <w:tcPr>
                <w:tcW w:type="dxa" w:w="1450"/>
              </w:tcPr>
              <w:p w14:paraId="40567BE2" w14:textId="77777777" w:rsidP="00365444" w:rsidR="00962426" w:rsidRDefault="00962426">
                <w:pPr>
                  <w:cnfStyle w:evenHBand="0" w:evenVBand="0" w:firstColumn="0" w:firstRow="0" w:firstRowFirstColumn="0" w:firstRowLastColumn="0" w:lastColumn="0" w:lastRow="0" w:lastRowFirstColumn="0" w:lastRowLastColumn="0" w:oddHBand="0" w:oddVBand="0" w:val="000000000000"/>
                  <w:rPr>
                    <w:lang w:val="en-US"/>
                  </w:rPr>
                </w:pPr>
                <w:r w:rsidRPr="625405C2">
                  <w:rPr>
                    <w:lang w:val="en-US"/>
                  </w:rPr>
                  <w:t>Seminar</w:t>
                </w:r>
              </w:p>
            </w:tc>
            <w:tc>
              <w:tcPr>
                <w:tcW w:type="dxa" w:w="1276"/>
              </w:tcPr>
              <w:p w14:paraId="50DB643E" w14:textId="77777777" w:rsidP="00365444" w:rsidR="00962426" w:rsidRDefault="00962426">
                <w:pPr>
                  <w:cnfStyle w:evenHBand="0" w:evenVBand="0" w:firstColumn="0" w:firstRow="0" w:firstRowFirstColumn="0" w:firstRowLastColumn="0" w:lastColumn="0" w:lastRow="0" w:lastRowFirstColumn="0" w:lastRowLastColumn="0" w:oddHBand="0" w:oddVBand="0" w:val="000000000000"/>
                  <w:rPr>
                    <w:lang w:val="en-US"/>
                  </w:rPr>
                </w:pPr>
                <w:r w:rsidRPr="625405C2">
                  <w:rPr>
                    <w:lang w:val="en-US"/>
                  </w:rPr>
                  <w:t>online</w:t>
                </w:r>
              </w:p>
            </w:tc>
            <w:tc>
              <w:tcPr>
                <w:tcW w:type="dxa" w:w="1276"/>
              </w:tcPr>
              <w:p w14:paraId="0BA181E2" w14:textId="77777777" w:rsidP="00365444" w:rsidR="00962426" w:rsidRDefault="00962426">
                <w:pPr>
                  <w:cnfStyle w:evenHBand="0" w:evenVBand="0" w:firstColumn="0" w:firstRow="0" w:firstRowFirstColumn="0" w:firstRowLastColumn="0" w:lastColumn="0" w:lastRow="0" w:lastRowFirstColumn="0" w:lastRowLastColumn="0" w:oddHBand="0" w:oddVBand="0" w:val="000000000000"/>
                  <w:rPr>
                    <w:lang w:val="en-US"/>
                  </w:rPr>
                </w:pPr>
                <w:r w:rsidRPr="625405C2">
                  <w:rPr>
                    <w:lang w:val="en-US"/>
                  </w:rPr>
                  <w:t>18/06/25</w:t>
                </w:r>
              </w:p>
            </w:tc>
            <w:tc>
              <w:tcPr>
                <w:tcW w:type="dxa" w:w="2403"/>
              </w:tcPr>
              <w:p w14:paraId="4E006908" w14:textId="77777777" w:rsidP="00365444" w:rsidR="00962426" w:rsidRDefault="00962426">
                <w:pPr>
                  <w:cnfStyle w:evenHBand="0" w:evenVBand="0" w:firstColumn="0" w:firstRow="0" w:firstRowFirstColumn="0" w:firstRowLastColumn="0" w:lastColumn="0" w:lastRow="0" w:lastRowFirstColumn="0" w:lastRowLastColumn="0" w:oddHBand="0" w:oddVBand="0" w:val="000000000000"/>
                  <w:rPr>
                    <w:lang w:val="en-US"/>
                  </w:rPr>
                </w:pPr>
                <w:r w:rsidRPr="625405C2">
                  <w:rPr>
                    <w:lang w:val="en-US"/>
                  </w:rPr>
                  <w:t>Spill-over effects to HEIs that are not part of EUAs, relevance of national networks</w:t>
                </w:r>
              </w:p>
            </w:tc>
          </w:tr>
          <w:tr w14:paraId="262CDE43" w14:textId="77777777" w:rsidR="00962426" w:rsidTr="00365444">
            <w:trPr>
              <w:cnfStyle w:evenHBand="0" w:evenVBand="0" w:firstColumn="0" w:firstRow="0" w:firstRowFirstColumn="0" w:firstRowLastColumn="0" w:lastColumn="0" w:lastRow="0" w:lastRowFirstColumn="0" w:lastRowLastColumn="0" w:oddHBand="1" w:oddVBand="0" w:val="000000100000"/>
              <w:trHeight w:val="300"/>
            </w:trPr>
            <w:tc>
              <w:tcPr>
                <w:cnfStyle w:evenHBand="0" w:evenVBand="0" w:firstColumn="1" w:firstRow="0" w:firstRowFirstColumn="0" w:firstRowLastColumn="0" w:lastColumn="0" w:lastRow="0" w:lastRowFirstColumn="0" w:lastRowLastColumn="0" w:oddHBand="0" w:oddVBand="0" w:val="001000000000"/>
                <w:tcW w:type="dxa" w:w="2089"/>
              </w:tcPr>
              <w:p w14:paraId="69E0072A" w14:textId="77777777" w:rsidP="00365444" w:rsidR="00962426" w:rsidRDefault="00962426" w:rsidRPr="625405C2">
                <w:pPr>
                  <w:rPr>
                    <w:rFonts w:ascii="Montserrat" w:cstheme="majorBidi" w:eastAsiaTheme="majorEastAsia" w:hAnsi="Montserrat"/>
                  </w:rPr>
                </w:pPr>
                <w:r>
                  <w:t>DAAD</w:t>
                </w:r>
              </w:p>
            </w:tc>
            <w:tc>
              <w:tcPr>
                <w:tcW w:type="dxa" w:w="1450"/>
              </w:tcPr>
              <w:p w14:paraId="527FD57D" w14:textId="77777777" w:rsidP="00365444" w:rsidR="00962426" w:rsidRDefault="00962426" w:rsidRPr="625405C2">
                <w:pPr>
                  <w:cnfStyle w:evenHBand="0" w:evenVBand="0" w:firstColumn="0" w:firstRow="0" w:firstRowFirstColumn="0" w:firstRowLastColumn="0" w:lastColumn="0" w:lastRow="0" w:lastRowFirstColumn="0" w:lastRowLastColumn="0" w:oddHBand="1" w:oddVBand="0" w:val="000000100000"/>
                  <w:rPr>
                    <w:rFonts w:ascii="Montserrat" w:cstheme="majorBidi" w:eastAsiaTheme="majorEastAsia" w:hAnsi="Montserrat"/>
                  </w:rPr>
                </w:pPr>
                <w:r>
                  <w:t>Meeting</w:t>
                </w:r>
              </w:p>
            </w:tc>
            <w:tc>
              <w:tcPr>
                <w:tcW w:type="dxa" w:w="1276"/>
              </w:tcPr>
              <w:p w14:paraId="0D2DEBB0" w14:textId="77777777" w:rsidP="00365444" w:rsidR="00962426" w:rsidRDefault="00962426" w:rsidRPr="625405C2">
                <w:pPr>
                  <w:cnfStyle w:evenHBand="0" w:evenVBand="0" w:firstColumn="0" w:firstRow="0" w:firstRowFirstColumn="0" w:firstRowLastColumn="0" w:lastColumn="0" w:lastRow="0" w:lastRowFirstColumn="0" w:lastRowLastColumn="0" w:oddHBand="1" w:oddVBand="0" w:val="000000100000"/>
                  <w:rPr>
                    <w:rFonts w:ascii="Montserrat" w:cstheme="majorBidi" w:eastAsiaTheme="majorEastAsia" w:hAnsi="Montserrat"/>
                  </w:rPr>
                </w:pPr>
                <w:r>
                  <w:t>Online</w:t>
                </w:r>
              </w:p>
            </w:tc>
            <w:tc>
              <w:tcPr>
                <w:tcW w:type="dxa" w:w="1276"/>
              </w:tcPr>
              <w:p w14:paraId="35B77928" w14:textId="77777777" w:rsidP="00365444" w:rsidR="00962426" w:rsidRDefault="00962426" w:rsidRPr="625405C2">
                <w:pPr>
                  <w:cnfStyle w:evenHBand="0" w:evenVBand="0" w:firstColumn="0" w:firstRow="0" w:firstRowFirstColumn="0" w:firstRowLastColumn="0" w:lastColumn="0" w:lastRow="0" w:lastRowFirstColumn="0" w:lastRowLastColumn="0" w:oddHBand="1" w:oddVBand="0" w:val="000000100000"/>
                  <w:rPr>
                    <w:rFonts w:ascii="Montserrat" w:cstheme="majorBidi" w:eastAsiaTheme="majorEastAsia" w:hAnsi="Montserrat"/>
                  </w:rPr>
                </w:pPr>
                <w:r>
                  <w:t>22/06/25</w:t>
                </w:r>
              </w:p>
            </w:tc>
            <w:tc>
              <w:tcPr>
                <w:tcW w:type="dxa" w:w="2403"/>
              </w:tcPr>
              <w:p w14:paraId="5AAFD28A" w14:textId="77777777" w:rsidP="00365444" w:rsidR="00962426" w:rsidRDefault="00962426" w:rsidRPr="625405C2">
                <w:pPr>
                  <w:cnfStyle w:evenHBand="0" w:evenVBand="0" w:firstColumn="0" w:firstRow="0" w:firstRowFirstColumn="0" w:firstRowLastColumn="0" w:lastColumn="0" w:lastRow="0" w:lastRowFirstColumn="0" w:lastRowLastColumn="0" w:oddHBand="1" w:oddVBand="0" w:val="000000100000"/>
                  <w:rPr>
                    <w:rFonts w:ascii="Montserrat" w:cstheme="majorBidi" w:eastAsiaTheme="majorEastAsia" w:hAnsi="Montserrat"/>
                  </w:rPr>
                </w:pPr>
                <w:r w:rsidRPr="3F81D6E1">
                  <w:t xml:space="preserve">Presentation of EUI-related support projects (FOREU4ALL, CMEPIUS/ACA TCA </w:t>
                </w:r>
                <w:r w:rsidRPr="3F81D6E1">
                  <w:lastRenderedPageBreak/>
                  <w:t>study on needs of HEIs from NAs and Future4Alliances</w:t>
                </w:r>
              </w:p>
            </w:tc>
          </w:tr>
          <w:tr w14:paraId="2C78D2C4" w14:textId="77777777" w:rsidR="00962426" w:rsidRPr="00943FF6" w:rsidTr="00365444">
            <w:trPr>
              <w:trHeight w:val="300"/>
            </w:trPr>
            <w:tc>
              <w:tcPr>
                <w:cnfStyle w:evenHBand="0" w:evenVBand="0" w:firstColumn="1" w:firstRow="0" w:firstRowFirstColumn="0" w:firstRowLastColumn="0" w:lastColumn="0" w:lastRow="0" w:lastRowFirstColumn="0" w:lastRowLastColumn="0" w:oddHBand="0" w:oddVBand="0" w:val="001000000000"/>
                <w:tcW w:type="dxa" w:w="2089"/>
              </w:tcPr>
              <w:p w14:paraId="225779EC" w14:textId="77777777" w:rsidP="00365444" w:rsidR="00962426" w:rsidRDefault="00962426" w:rsidRPr="00943FF6">
                <w:pPr>
                  <w:rPr>
                    <w:lang w:val="fr-FR"/>
                  </w:rPr>
                </w:pPr>
                <w:r>
                  <w:rPr>
                    <w:lang w:val="fr-FR"/>
                  </w:rPr>
                  <w:lastRenderedPageBreak/>
                  <w:t>French Erasmus+ Agency</w:t>
                </w:r>
              </w:p>
            </w:tc>
            <w:tc>
              <w:tcPr>
                <w:tcW w:type="dxa" w:w="1450"/>
              </w:tcPr>
              <w:p w14:paraId="10ED1473" w14:textId="77777777" w:rsidP="00365444" w:rsidR="00962426" w:rsidRDefault="00962426" w:rsidRPr="00943FF6">
                <w:pPr>
                  <w:cnfStyle w:evenHBand="0" w:evenVBand="0" w:firstColumn="0" w:firstRow="0" w:firstRowFirstColumn="0" w:firstRowLastColumn="0" w:lastColumn="0" w:lastRow="0" w:lastRowFirstColumn="0" w:lastRowLastColumn="0" w:oddHBand="0" w:oddVBand="0" w:val="000000000000"/>
                  <w:rPr>
                    <w:lang w:val="fr-FR"/>
                  </w:rPr>
                </w:pPr>
                <w:r>
                  <w:rPr>
                    <w:lang w:val="fr-FR"/>
                  </w:rPr>
                  <w:t>Seminar</w:t>
                </w:r>
              </w:p>
            </w:tc>
            <w:tc>
              <w:tcPr>
                <w:tcW w:type="dxa" w:w="1276"/>
              </w:tcPr>
              <w:p w14:paraId="72363EB7" w14:textId="77777777" w:rsidP="00365444" w:rsidR="00962426" w:rsidRDefault="00962426" w:rsidRPr="00943FF6">
                <w:pPr>
                  <w:cnfStyle w:evenHBand="0" w:evenVBand="0" w:firstColumn="0" w:firstRow="0" w:firstRowFirstColumn="0" w:firstRowLastColumn="0" w:lastColumn="0" w:lastRow="0" w:lastRowFirstColumn="0" w:lastRowLastColumn="0" w:oddHBand="0" w:oddVBand="0" w:val="000000000000"/>
                  <w:rPr>
                    <w:lang w:val="fr-FR"/>
                  </w:rPr>
                </w:pPr>
                <w:r>
                  <w:rPr>
                    <w:lang w:val="fr-FR"/>
                  </w:rPr>
                  <w:t>In-</w:t>
                </w:r>
                <w:proofErr w:type="spellStart"/>
                <w:r>
                  <w:rPr>
                    <w:lang w:val="fr-FR"/>
                  </w:rPr>
                  <w:t>person</w:t>
                </w:r>
                <w:proofErr w:type="spellEnd"/>
                <w:r>
                  <w:rPr>
                    <w:lang w:val="fr-FR"/>
                  </w:rPr>
                  <w:t>, Bordeaux (FR)</w:t>
                </w:r>
              </w:p>
            </w:tc>
            <w:tc>
              <w:tcPr>
                <w:tcW w:type="dxa" w:w="1276"/>
              </w:tcPr>
              <w:p w14:paraId="2610E280" w14:textId="77777777" w:rsidP="00365444" w:rsidR="00962426" w:rsidRDefault="00962426" w:rsidRPr="00943FF6">
                <w:pPr>
                  <w:cnfStyle w:evenHBand="0" w:evenVBand="0" w:firstColumn="0" w:firstRow="0" w:firstRowFirstColumn="0" w:firstRowLastColumn="0" w:lastColumn="0" w:lastRow="0" w:lastRowFirstColumn="0" w:lastRowLastColumn="0" w:oddHBand="0" w:oddVBand="0" w:val="000000000000"/>
                  <w:rPr>
                    <w:lang w:val="fr-FR"/>
                  </w:rPr>
                </w:pPr>
                <w:r>
                  <w:rPr>
                    <w:lang w:val="fr-FR"/>
                  </w:rPr>
                  <w:t>1-2/07/2025</w:t>
                </w:r>
              </w:p>
            </w:tc>
            <w:tc>
              <w:tcPr>
                <w:tcW w:type="dxa" w:w="2403"/>
              </w:tcPr>
              <w:p w14:paraId="70CE1141" w14:textId="77777777" w:rsidP="00365444" w:rsidR="00962426" w:rsidRDefault="00962426" w:rsidRPr="00943FF6">
                <w:pPr>
                  <w:cnfStyle w:evenHBand="0" w:evenVBand="0" w:firstColumn="0" w:firstRow="0" w:firstRowFirstColumn="0" w:firstRowLastColumn="0" w:lastColumn="0" w:lastRow="0" w:lastRowFirstColumn="0" w:lastRowLastColumn="0" w:oddHBand="0" w:oddVBand="0" w:val="000000000000"/>
                  <w:rPr>
                    <w:lang w:val="en-US"/>
                  </w:rPr>
                </w:pPr>
                <w:r>
                  <w:rPr>
                    <w:lang w:val="en-US"/>
                  </w:rPr>
                  <w:t>Higher Education Erasmus+ Days</w:t>
                </w:r>
              </w:p>
            </w:tc>
          </w:tr>
        </w:tbl>
        <w:p w14:paraId="323A6F43" w14:textId="77777777" w:rsidP="00962426" w:rsidR="00962426" w:rsidRDefault="00962426">
          <w:pPr>
            <w:pStyle w:val="Titre4"/>
            <w:rPr>
              <w:rStyle w:val="Accentuationintense"/>
              <w:i/>
              <w:iCs/>
            </w:rPr>
          </w:pPr>
          <w:r w:rsidRPr="00962426">
            <w:rPr>
              <w:rStyle w:val="Accentuationintense"/>
              <w:i/>
              <w:iCs/>
            </w:rPr>
            <w:t>Table</w:t>
          </w:r>
          <w:r>
            <w:rPr>
              <w:rStyle w:val="Accentuationintense"/>
              <w:i/>
              <w:iCs/>
            </w:rPr>
            <w:t xml:space="preserve"> 2. List of events where topical groups were (re)presented. </w:t>
          </w:r>
        </w:p>
        <w:p w14:paraId="06CB30D0" w14:textId="77777777" w:rsidP="00962426" w:rsidR="00962426" w:rsidRDefault="00962426" w:rsidRPr="00962426"/>
        <w:p w14:paraId="3C1C5C60" w14:textId="77777777" w:rsidP="00962426" w:rsidR="00962426" w:rsidRDefault="00962426" w:rsidRPr="00885F90">
          <w:r w:rsidRPr="00885F90">
            <w:t xml:space="preserve">These events provided a first stage in which topical groups were introduced to the wider HE community and policy makers or involved directly in the event programme (Seminar on European Degree with the presence of the European Degree and Joint Programmes topical group representatives). </w:t>
          </w:r>
        </w:p>
        <w:p w14:paraId="2710AD49" w14:textId="77777777" w:rsidP="00962426" w:rsidR="00962426" w:rsidRDefault="00962426" w:rsidRPr="00885F90"/>
        <w:p w14:paraId="45D49E43" w14:textId="77777777" w:rsidP="00962426" w:rsidR="00962426" w:rsidRDefault="00962426" w:rsidRPr="00885F90">
          <w:r w:rsidRPr="00885F90">
            <w:t xml:space="preserve">Now that they have been launched, topical groups will be able to contribute more widely to the activities of the sector via </w:t>
          </w:r>
          <w:r>
            <w:t xml:space="preserve">dedicated workshops and </w:t>
          </w:r>
          <w:r w:rsidRPr="00885F90">
            <w:t xml:space="preserve">regular updates on the FOREU4ALL website and LinkedIn page. </w:t>
          </w:r>
        </w:p>
        <w:p w14:paraId="5CC29423" w14:textId="5E39EF67" w:rsidP="00585DBB" w:rsidR="00585DBB" w:rsidRDefault="00585DBB" w:rsidRPr="00885F90">
          <w:pPr>
            <w:spacing w:line="240" w:lineRule="auto"/>
            <w:jc w:val="left"/>
          </w:pPr>
          <w:r w:rsidRPr="00885F90">
            <w:br w:type="page"/>
          </w:r>
        </w:p>
        <w:p w14:paraId="1BDE300B" w14:textId="267B35F7" w:rsidP="008C6918" w:rsidR="008C6918" w:rsidRDefault="008C6918" w:rsidRPr="00885F90">
          <w:pPr>
            <w:pStyle w:val="Titre1"/>
          </w:pPr>
          <w:bookmarkStart w:id="12" w:name="_Toc213832321"/>
          <w:r w:rsidRPr="00885F90">
            <w:lastRenderedPageBreak/>
            <w:t>TEMPLATES</w:t>
          </w:r>
          <w:bookmarkEnd w:id="12"/>
        </w:p>
        <w:p w14:paraId="5FD21188" w14:textId="02D6BE0C" w:rsidP="00F776B8" w:rsidR="00F776B8" w:rsidRDefault="00F776B8" w:rsidRPr="00885F90">
          <w:r w:rsidRPr="00885F90">
            <w:t xml:space="preserve">The agenda and templates used for topical groups were provided by WP4 Communication and Dissemination. </w:t>
          </w:r>
          <w:r w:rsidR="0004752E">
            <w:t>They are available to all</w:t>
          </w:r>
          <w:r w:rsidR="00E54229">
            <w:t xml:space="preserve"> members</w:t>
          </w:r>
          <w:r w:rsidR="0004752E">
            <w:t xml:space="preserve"> on </w:t>
          </w:r>
          <w:hyperlink r:id="rId15" w:history="1">
            <w:r w:rsidR="0004752E" w:rsidRPr="0004752E">
              <w:rPr>
                <w:rStyle w:val="Lienhypertexte"/>
              </w:rPr>
              <w:t>Teams</w:t>
            </w:r>
          </w:hyperlink>
          <w:r w:rsidR="0004752E">
            <w:t xml:space="preserve">. </w:t>
          </w:r>
        </w:p>
        <w:p w14:paraId="4EEA0492" w14:textId="3A747FB2" w:rsidP="00A94329" w:rsidR="008C6918" w:rsidRDefault="00A94329" w:rsidRPr="00885F90">
          <w:pPr>
            <w:pStyle w:val="Titre2"/>
            <w:numPr>
              <w:ilvl w:val="0"/>
              <w:numId w:val="0"/>
            </w:numPr>
            <w:ind w:left="360"/>
          </w:pPr>
          <w:bookmarkStart w:id="13" w:name="_Toc213832322"/>
          <w:r w:rsidRPr="00885F90">
            <w:t>1. Agenda template</w:t>
          </w:r>
          <w:bookmarkEnd w:id="13"/>
        </w:p>
        <w:p w14:paraId="2253A0AA" w14:textId="2B240C84" w:rsidP="00A94329" w:rsidR="00A94329" w:rsidRDefault="00122C8F" w:rsidRPr="00885F90">
          <w:r w:rsidRPr="00885F90">
            <w:rPr>
              <w:noProof/>
              <w:lang w:eastAsia="fr-FR" w:val="fr-FR"/>
            </w:rPr>
            <w:drawing>
              <wp:inline distB="0" distL="0" distR="0" distT="0" wp14:anchorId="2100EA50" wp14:editId="14A44566">
                <wp:extent cx="4647078" cy="6572250"/>
                <wp:effectExtent b="0" l="0" r="1270" t="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cstate="print" r:embed="rId16">
                          <a:extLst>
                            <a:ext uri="{28A0092B-C50C-407E-A947-70E740481C1C}">
                              <a14:useLocalDpi xmlns:a14="http://schemas.microsoft.com/office/drawing/2010/main" val="0"/>
                            </a:ext>
                          </a:extLst>
                        </a:blip>
                        <a:stretch>
                          <a:fillRect/>
                        </a:stretch>
                      </pic:blipFill>
                      <pic:spPr>
                        <a:xfrm>
                          <a:off x="0" y="0"/>
                          <a:ext cx="4666643" cy="6599920"/>
                        </a:xfrm>
                        <a:prstGeom prst="rect">
                          <a:avLst/>
                        </a:prstGeom>
                      </pic:spPr>
                    </pic:pic>
                  </a:graphicData>
                </a:graphic>
              </wp:inline>
            </w:drawing>
          </w:r>
        </w:p>
        <w:p w14:paraId="4A543258" w14:textId="74846FCA" w:rsidP="00A1725A" w:rsidR="00A94329" w:rsidRDefault="00E954C2" w:rsidRPr="00885F90">
          <w:pPr>
            <w:pStyle w:val="Titre2"/>
            <w:numPr>
              <w:ilvl w:val="0"/>
              <w:numId w:val="7"/>
            </w:numPr>
          </w:pPr>
          <w:r>
            <w:lastRenderedPageBreak/>
            <w:t xml:space="preserve"> </w:t>
          </w:r>
          <w:bookmarkStart w:id="14" w:name="_Toc213832323"/>
          <w:r w:rsidR="0002361A" w:rsidRPr="00E954C2">
            <w:t>Minutes template</w:t>
          </w:r>
          <w:bookmarkEnd w:id="14"/>
        </w:p>
        <w:p w14:paraId="0C8C3EF3" w14:textId="5C370769" w:rsidP="009F1552" w:rsidR="009F1552" w:rsidRDefault="00122C8F" w:rsidRPr="00885F90">
          <w:r w:rsidRPr="00885F90">
            <w:rPr>
              <w:noProof/>
              <w:lang w:eastAsia="fr-FR" w:val="fr-FR"/>
            </w:rPr>
            <w:drawing>
              <wp:inline distB="0" distL="0" distR="0" distT="0" wp14:anchorId="5CFEFBFB" wp14:editId="4BA4DFB0">
                <wp:extent cx="5152196" cy="7286625"/>
                <wp:effectExtent b="0" l="0" r="0" t="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a:extLst>
                            <a:ext uri="{28A0092B-C50C-407E-A947-70E740481C1C}">
                              <a14:useLocalDpi xmlns:a14="http://schemas.microsoft.com/office/drawing/2010/main" val="0"/>
                            </a:ext>
                          </a:extLst>
                        </a:blip>
                        <a:stretch>
                          <a:fillRect/>
                        </a:stretch>
                      </pic:blipFill>
                      <pic:spPr>
                        <a:xfrm>
                          <a:off x="0" y="0"/>
                          <a:ext cx="5157740" cy="7294466"/>
                        </a:xfrm>
                        <a:prstGeom prst="rect">
                          <a:avLst/>
                        </a:prstGeom>
                      </pic:spPr>
                    </pic:pic>
                  </a:graphicData>
                </a:graphic>
              </wp:inline>
            </w:drawing>
          </w:r>
        </w:p>
        <w:p w14:paraId="77B64E42" w14:textId="5AA3D825" w:rsidP="00122C8F" w:rsidR="00122C8F" w:rsidRDefault="008C6918" w:rsidRPr="00885F90">
          <w:pPr>
            <w:pStyle w:val="Titre1"/>
          </w:pPr>
          <w:bookmarkStart w:id="15" w:name="_Toc213832324"/>
          <w:r>
            <w:lastRenderedPageBreak/>
            <w:t>CONCLUSION</w:t>
          </w:r>
          <w:bookmarkEnd w:id="15"/>
        </w:p>
        <w:p w14:paraId="50DC830F" w14:textId="1D2EF061" w:rsidP="00D33EE2" w:rsidR="00D33EE2" w:rsidRDefault="00D33EE2">
          <w:r w:rsidRPr="00885F90">
            <w:t xml:space="preserve">The CoP topical groups were successfully launched </w:t>
          </w:r>
          <w:r w:rsidR="002460E2">
            <w:t xml:space="preserve">and established </w:t>
          </w:r>
          <w:r w:rsidRPr="00885F90">
            <w:t xml:space="preserve">in the period April-June 2025. This launch has followed a structured selection process, and the setup of clear management, monitoring and evaluation processes. </w:t>
          </w:r>
        </w:p>
        <w:p w14:paraId="2CC8818C" w14:textId="231E9634" w:rsidP="00D33EE2" w:rsidR="0076370F" w:rsidRDefault="0076370F"/>
        <w:p w14:paraId="757F1948" w14:textId="4833E442" w:rsidP="00D33EE2" w:rsidR="009F1552" w:rsidRDefault="00D33EE2" w:rsidRPr="00885F90">
          <w:r w:rsidRPr="00885F90">
            <w:t>The 20 selected topical groups have successfully organised their first meeting in May 2025</w:t>
          </w:r>
          <w:r w:rsidR="0004752E">
            <w:t>, elected their GCT</w:t>
          </w:r>
          <w:r w:rsidRPr="00885F90">
            <w:t xml:space="preserve"> and defined their Terms of Reference</w:t>
          </w:r>
          <w:r w:rsidR="009F1552" w:rsidRPr="00885F90">
            <w:t xml:space="preserve">, based on the template provided by WP2. They have started the rollout of their activities and will regularly share their outputs with WP2, so that they can be disseminated by WP4 through the different FOREU4ALL public channels. </w:t>
          </w:r>
        </w:p>
        <w:p w14:paraId="411EFE6A" w14:textId="5D12EEA4" w:rsidP="00D33EE2" w:rsidR="009F1552" w:rsidRDefault="009F1552" w:rsidRPr="00885F90"/>
        <w:p w14:paraId="3A59E404" w14:textId="0AC201C8" w:rsidP="00D33EE2" w:rsidR="009F1552" w:rsidRDefault="009F1552">
          <w:r w:rsidRPr="00885F90">
            <w:t xml:space="preserve">A clear strategy was defined to promote this launch internally to alliances and maximise </w:t>
          </w:r>
          <w:r w:rsidR="00DB618E" w:rsidRPr="00885F90">
            <w:t>their participation</w:t>
          </w:r>
          <w:r w:rsidRPr="00885F90">
            <w:t xml:space="preserve"> in the topical groups. They were also advertised to external stakeholders, including university sector representatives and policy-makers. </w:t>
          </w:r>
        </w:p>
        <w:p w14:paraId="12163A7F" w14:textId="79CEDBD8" w:rsidP="00D33EE2" w:rsidR="0076370F" w:rsidRDefault="0076370F"/>
        <w:p w14:paraId="78667D5E" w14:textId="758CEEC5" w:rsidP="0076370F" w:rsidR="0076370F" w:rsidRDefault="0076370F" w:rsidRPr="00885F90">
          <w:r>
            <w:t>Consequently, more than 2000 participants are active members of the topical groups, far beyond the initial target of 300 representatives. Experts from all across Europe are now brought together and already have a concrete impact and spill-over effects beyond alliances for the wider sector. Notably, the European Degree and Joint Programmes topical group has been invited to take part in the ‘sounding board’ for the European Degree policy learning labs. The IT &amp; Digitalization topical group is also advising on the new interoperability framework.</w:t>
          </w:r>
        </w:p>
        <w:p w14:paraId="0FD4F923" w14:textId="4FCB0529" w:rsidP="00D33EE2" w:rsidR="0076370F" w:rsidRDefault="0076370F"/>
        <w:p w14:paraId="3A91D5E1" w14:textId="3B159E9D" w:rsidP="00D33EE2" w:rsidR="00DC1421" w:rsidRDefault="00DC1421">
          <w:r w:rsidRPr="00885F90">
            <w:t>This overall strategy will continue to develop to ensure that topical groups are both relevant to the needs of alliances and foster collaborations with the wider sector.</w:t>
          </w:r>
          <w:r>
            <w:t xml:space="preserve"> This will include ensuring that the 3 alliances not yet participating in the topical groups can get involved but also integrating the Seal of Excellence </w:t>
          </w:r>
          <w:r w:rsidR="00962426">
            <w:t>consortia</w:t>
          </w:r>
          <w:r>
            <w:t xml:space="preserve"> starting in September 2025.</w:t>
          </w:r>
        </w:p>
        <w:p w14:paraId="7BB6DAE5" w14:textId="77777777" w:rsidP="00D33EE2" w:rsidR="00DC1421" w:rsidRDefault="00DC1421" w:rsidRPr="00885F90"/>
        <w:p w14:paraId="16C47AAE" w14:textId="2F35FB41" w:rsidP="003D74DB" w:rsidR="003D74DB" w:rsidRDefault="009F1552" w:rsidRPr="003D74DB">
          <w:r w:rsidRPr="00885F90">
            <w:t xml:space="preserve">The launch of the topical groups is only the starting point of their activities, which will feed WP3 activities on policy dialogue and promoted via WP4 communication channels. The next steps will be the organisation of the first two onsite CoP workshops, for which topical groups will be invited to propose topics. </w:t>
          </w:r>
        </w:p>
      </w:sdtContent>
    </w:sdt>
    <w:p w14:paraId="69053ED2" w14:textId="62B6B82D" w:rsidP="003D74DB" w:rsidR="00585062" w:rsidRDefault="003A5BC3" w:rsidRPr="003A5BC3">
      <w:pPr>
        <w:spacing w:line="240" w:lineRule="auto"/>
        <w:jc w:val="left"/>
      </w:pPr>
      <w:r>
        <w:br w:type="page"/>
      </w:r>
    </w:p>
    <w:p w14:paraId="1CE50219" w14:textId="77777777" w:rsidP="00585062" w:rsidR="00C42BC2" w:rsidRDefault="00C42BC2" w:rsidRPr="00885F90">
      <w:pPr>
        <w:rPr>
          <w:rFonts w:ascii="Montserrat" w:hAnsi="Montserrat"/>
        </w:rPr>
      </w:pPr>
    </w:p>
    <w:p w14:paraId="0947F581" w14:textId="77777777" w:rsidP="00585062" w:rsidR="00585062" w:rsidRDefault="00585062" w:rsidRPr="00885F90">
      <w:pPr>
        <w:rPr>
          <w:rFonts w:ascii="Montserrat" w:hAnsi="Montserrat"/>
        </w:rPr>
      </w:pPr>
    </w:p>
    <w:p w14:paraId="28A2146E" w14:textId="77777777" w:rsidP="00585062" w:rsidR="00585062" w:rsidRDefault="00585062" w:rsidRPr="00885F90">
      <w:pPr>
        <w:rPr>
          <w:rFonts w:ascii="Montserrat" w:hAnsi="Montserrat"/>
        </w:rPr>
      </w:pPr>
    </w:p>
    <w:p w14:paraId="170D52D7" w14:textId="77777777" w:rsidP="00585062" w:rsidR="00585062" w:rsidRDefault="00585062" w:rsidRPr="00885F90">
      <w:pPr>
        <w:rPr>
          <w:rFonts w:ascii="Montserrat" w:hAnsi="Montserrat"/>
        </w:rPr>
      </w:pPr>
    </w:p>
    <w:p w14:paraId="752FBC79" w14:textId="77777777" w:rsidP="00585062" w:rsidR="00585062" w:rsidRDefault="00585062" w:rsidRPr="00885F90">
      <w:pPr>
        <w:rPr>
          <w:rFonts w:ascii="Montserrat" w:hAnsi="Montserrat"/>
        </w:rPr>
      </w:pPr>
    </w:p>
    <w:p w14:paraId="435E5AE7" w14:textId="77777777" w:rsidP="00585062" w:rsidR="00585062" w:rsidRDefault="00585062" w:rsidRPr="00885F90">
      <w:pPr>
        <w:rPr>
          <w:rFonts w:ascii="Montserrat" w:hAnsi="Montserrat"/>
        </w:rPr>
      </w:pPr>
    </w:p>
    <w:p w14:paraId="15D22DF5" w14:textId="77777777" w:rsidP="00585062" w:rsidR="00585062" w:rsidRDefault="00585062" w:rsidRPr="00885F90">
      <w:pPr>
        <w:rPr>
          <w:rFonts w:ascii="Montserrat" w:hAnsi="Montserrat"/>
        </w:rPr>
      </w:pPr>
    </w:p>
    <w:p w14:paraId="3B39C1E8" w14:textId="77777777" w:rsidP="00585062" w:rsidR="00585062" w:rsidRDefault="00585062" w:rsidRPr="00885F90">
      <w:pPr>
        <w:rPr>
          <w:rFonts w:ascii="Montserrat" w:hAnsi="Montserrat"/>
        </w:rPr>
      </w:pPr>
    </w:p>
    <w:p w14:paraId="31D0BA13" w14:textId="77777777" w:rsidP="00585062" w:rsidR="00585062" w:rsidRDefault="00585062" w:rsidRPr="00885F90">
      <w:pPr>
        <w:rPr>
          <w:rFonts w:ascii="Montserrat" w:hAnsi="Montserrat"/>
        </w:rPr>
      </w:pPr>
    </w:p>
    <w:p w14:paraId="2F7F27BF" w14:textId="77777777" w:rsidP="00585062" w:rsidR="00585062" w:rsidRDefault="00585062" w:rsidRPr="00885F90">
      <w:pPr>
        <w:rPr>
          <w:rFonts w:ascii="Montserrat" w:hAnsi="Montserrat"/>
        </w:rPr>
      </w:pPr>
    </w:p>
    <w:p w14:paraId="3C2490BF" w14:textId="77777777" w:rsidP="00585062" w:rsidR="00585062" w:rsidRDefault="00585062" w:rsidRPr="00885F90">
      <w:pPr>
        <w:rPr>
          <w:rFonts w:ascii="Montserrat" w:hAnsi="Montserrat"/>
        </w:rPr>
      </w:pPr>
    </w:p>
    <w:p w14:paraId="61D1B85D" w14:textId="77777777" w:rsidP="00585062" w:rsidR="00585062" w:rsidRDefault="00585062" w:rsidRPr="00885F90">
      <w:pPr>
        <w:rPr>
          <w:rFonts w:ascii="Montserrat" w:hAnsi="Montserrat"/>
        </w:rPr>
      </w:pPr>
    </w:p>
    <w:p w14:paraId="3A7B6418" w14:textId="77777777" w:rsidP="00DF59EF" w:rsidR="009F1552" w:rsidRDefault="009F1552" w:rsidRPr="00885F90">
      <w:pPr>
        <w:rPr>
          <w:rFonts w:ascii="Montserrat" w:hAnsi="Montserrat"/>
          <w:color w:val="00B1C0"/>
          <w:sz w:val="21"/>
          <w:szCs w:val="21"/>
        </w:rPr>
      </w:pPr>
    </w:p>
    <w:p w14:paraId="0246FBE8" w14:textId="77777777" w:rsidP="00DF59EF" w:rsidR="009F1552" w:rsidRDefault="009F1552" w:rsidRPr="00885F90">
      <w:pPr>
        <w:rPr>
          <w:rFonts w:ascii="Montserrat" w:hAnsi="Montserrat"/>
          <w:color w:val="00B1C0"/>
          <w:sz w:val="21"/>
          <w:szCs w:val="21"/>
        </w:rPr>
      </w:pPr>
    </w:p>
    <w:p w14:paraId="7EABC02C" w14:textId="77777777" w:rsidP="00DF59EF" w:rsidR="009F1552" w:rsidRDefault="009F1552" w:rsidRPr="00885F90">
      <w:pPr>
        <w:rPr>
          <w:rFonts w:ascii="Montserrat" w:hAnsi="Montserrat"/>
          <w:color w:val="00B1C0"/>
          <w:sz w:val="21"/>
          <w:szCs w:val="21"/>
        </w:rPr>
      </w:pPr>
    </w:p>
    <w:p w14:paraId="596211F2" w14:textId="77777777" w:rsidP="00DF59EF" w:rsidR="009F1552" w:rsidRDefault="009F1552" w:rsidRPr="00885F90">
      <w:pPr>
        <w:rPr>
          <w:rFonts w:ascii="Montserrat" w:hAnsi="Montserrat"/>
          <w:color w:val="00B1C0"/>
          <w:sz w:val="21"/>
          <w:szCs w:val="21"/>
        </w:rPr>
      </w:pPr>
    </w:p>
    <w:p w14:paraId="0A4BBABF" w14:textId="77777777" w:rsidP="00DF59EF" w:rsidR="009F1552" w:rsidRDefault="009F1552" w:rsidRPr="00885F90">
      <w:pPr>
        <w:rPr>
          <w:rFonts w:ascii="Montserrat" w:hAnsi="Montserrat"/>
          <w:color w:val="00B1C0"/>
          <w:sz w:val="21"/>
          <w:szCs w:val="21"/>
        </w:rPr>
      </w:pPr>
    </w:p>
    <w:p w14:paraId="5DFBB147" w14:textId="23274D87" w:rsidP="00DF59EF" w:rsidR="009F1552" w:rsidRDefault="009F1552" w:rsidRPr="00885F90">
      <w:pPr>
        <w:rPr>
          <w:rFonts w:ascii="Montserrat" w:hAnsi="Montserrat"/>
          <w:color w:val="00B1C0"/>
          <w:sz w:val="21"/>
          <w:szCs w:val="21"/>
        </w:rPr>
      </w:pPr>
    </w:p>
    <w:p w14:paraId="52A1D702" w14:textId="1647DD26" w:rsidP="00DF59EF" w:rsidR="00DF59EF" w:rsidRDefault="00DF59EF" w:rsidRPr="00885F90">
      <w:pPr>
        <w:rPr>
          <w:rFonts w:ascii="Montserrat" w:hAnsi="Montserrat"/>
          <w:color w:val="00B1C0"/>
          <w:sz w:val="21"/>
          <w:szCs w:val="21"/>
        </w:rPr>
      </w:pPr>
      <w:r w:rsidRPr="00885F90">
        <w:rPr>
          <w:rFonts w:ascii="Montserrat" w:hAnsi="Montserrat"/>
          <w:color w:val="00B1C0"/>
          <w:sz w:val="21"/>
          <w:szCs w:val="21"/>
        </w:rPr>
        <w:t>Follow FOREU4ALL online:</w:t>
      </w:r>
    </w:p>
    <w:p w14:paraId="25C24FF4" w14:textId="77777777" w:rsidP="00DF59EF" w:rsidR="00DF59EF" w:rsidRDefault="00DF59EF" w:rsidRPr="00885F90">
      <w:pPr>
        <w:rPr>
          <w:rFonts w:ascii="Montserrat" w:hAnsi="Montserrat"/>
          <w:color w:val="00B1C0"/>
          <w:sz w:val="21"/>
          <w:szCs w:val="21"/>
        </w:rPr>
      </w:pPr>
      <w:r w:rsidRPr="00885F90">
        <w:rPr>
          <w:rFonts w:ascii="Montserrat" w:hAnsi="Montserrat"/>
          <w:color w:val="00B1C0"/>
          <w:sz w:val="21"/>
          <w:szCs w:val="21"/>
        </w:rPr>
        <w:t>WWW.FOREU4ALL.EU</w:t>
      </w:r>
    </w:p>
    <w:p w14:paraId="709E0BD4" w14:textId="2A821085" w:rsidP="00DF59EF" w:rsidR="00585062" w:rsidRDefault="00DF59EF" w:rsidRPr="00885F90">
      <w:pPr>
        <w:rPr>
          <w:rFonts w:ascii="Montserrat" w:hAnsi="Montserrat"/>
          <w:color w:val="00B1C0"/>
          <w:sz w:val="21"/>
          <w:szCs w:val="21"/>
        </w:rPr>
      </w:pPr>
      <w:r w:rsidRPr="00885F90">
        <w:rPr>
          <w:rFonts w:ascii="Montserrat" w:hAnsi="Montserrat"/>
          <w:color w:val="00B1C0"/>
          <w:sz w:val="21"/>
          <w:szCs w:val="21"/>
        </w:rPr>
        <w:t>@FOREU4ALL</w:t>
      </w:r>
    </w:p>
    <w:p w14:paraId="25F0F25E" w14:textId="77777777" w:rsidP="00DF59EF" w:rsidR="00DF59EF" w:rsidRDefault="00DF59EF" w:rsidRPr="00885F90">
      <w:pPr>
        <w:rPr>
          <w:rFonts w:ascii="Montserrat" w:hAnsi="Montserrat"/>
          <w:color w:val="00B1C0"/>
          <w:sz w:val="21"/>
          <w:szCs w:val="21"/>
        </w:rPr>
      </w:pPr>
    </w:p>
    <w:p w14:paraId="28995248" w14:textId="77777777" w:rsidP="00DF59EF" w:rsidR="00DF59EF" w:rsidRDefault="00DF59EF" w:rsidRPr="00885F90">
      <w:pPr>
        <w:rPr>
          <w:rFonts w:ascii="Montserrat SemiBold" w:hAnsi="Montserrat SemiBold"/>
          <w:b/>
          <w:bCs/>
          <w:color w:val="00B1C0"/>
          <w:sz w:val="21"/>
          <w:szCs w:val="21"/>
        </w:rPr>
      </w:pPr>
    </w:p>
    <w:p w14:paraId="7A38B4DB" w14:textId="1CF65D10" w:rsidP="00585062" w:rsidR="00585062" w:rsidRDefault="00585062" w:rsidRPr="00885F90">
      <w:pPr>
        <w:rPr>
          <w:rFonts w:ascii="Montserrat SemiBold" w:hAnsi="Montserrat SemiBold"/>
          <w:b/>
          <w:bCs/>
          <w:color w:val="00B1C0"/>
          <w:sz w:val="21"/>
          <w:szCs w:val="21"/>
        </w:rPr>
      </w:pPr>
    </w:p>
    <w:p w14:paraId="6C7F24AD" w14:textId="77777777" w:rsidP="00585062" w:rsidR="00585062" w:rsidRDefault="00585062" w:rsidRPr="00885F90">
      <w:pPr>
        <w:rPr>
          <w:rFonts w:ascii="Montserrat" w:hAnsi="Montserrat"/>
          <w:sz w:val="21"/>
          <w:szCs w:val="21"/>
        </w:rPr>
      </w:pPr>
    </w:p>
    <w:p w14:paraId="64AEE912" w14:textId="77777777" w:rsidP="00585062" w:rsidR="00585062" w:rsidRDefault="00585062" w:rsidRPr="00885F90">
      <w:pPr>
        <w:rPr>
          <w:rFonts w:ascii="Montserrat" w:hAnsi="Montserrat"/>
          <w:sz w:val="21"/>
          <w:szCs w:val="21"/>
        </w:rPr>
      </w:pPr>
    </w:p>
    <w:p w14:paraId="25304ADB" w14:textId="585CCB76" w:rsidP="00585062" w:rsidR="00585062" w:rsidRDefault="00DF59EF" w:rsidRPr="00885F90">
      <w:pPr>
        <w:rPr>
          <w:rFonts w:ascii="Montserrat" w:hAnsi="Montserrat"/>
          <w:color w:themeColor="background1" w:themeShade="80" w:val="808080"/>
          <w:sz w:val="21"/>
          <w:szCs w:val="21"/>
        </w:rPr>
      </w:pPr>
      <w:r w:rsidRPr="00885F90">
        <w:rPr>
          <w:rFonts w:ascii="Montserrat" w:hAnsi="Montserrat"/>
          <w:color w:themeColor="background1" w:themeShade="80" w:val="808080"/>
          <w:sz w:val="21"/>
          <w:szCs w:val="21"/>
        </w:rPr>
        <w:t>Co-f</w:t>
      </w:r>
      <w:r w:rsidR="00585062" w:rsidRPr="00885F90">
        <w:rPr>
          <w:rFonts w:ascii="Montserrat" w:hAnsi="Montserrat"/>
          <w:color w:themeColor="background1" w:themeShade="80" w:val="808080"/>
          <w:sz w:val="21"/>
          <w:szCs w:val="21"/>
        </w:rPr>
        <w:t>unded by the European Union. Views and opinions expressed are however those of the author(s) only and do not necessarily reflect those of the European Union. Neither the European Union nor the granting authority can be held responsible for them.</w:t>
      </w:r>
    </w:p>
    <w:p w14:paraId="6401A0A7" w14:textId="0520D6FC" w:rsidP="00BD0B90" w:rsidR="00BD0B90" w:rsidRDefault="00BD0B90" w:rsidRPr="00885F90">
      <w:pPr>
        <w:rPr>
          <w:rFonts w:ascii="Montserrat" w:hAnsi="Montserrat"/>
          <w:color w:val="00B0F0"/>
        </w:rPr>
      </w:pPr>
    </w:p>
    <w:sectPr w:rsidR="00BD0B90" w:rsidRPr="00885F90" w:rsidSect="00E8771B">
      <w:headerReference r:id="rId18" w:type="even"/>
      <w:headerReference r:id="rId19" w:type="default"/>
      <w:footerReference r:id="rId20" w:type="even"/>
      <w:footerReference r:id="rId21" w:type="default"/>
      <w:pgSz w:h="16838" w:w="11906"/>
      <w:pgMar w:bottom="1417" w:footer="708" w:gutter="0" w:header="708" w:left="1701" w:right="1701" w:top="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1C3DB" w14:textId="77777777" w:rsidR="009253DE" w:rsidRDefault="009253DE" w:rsidP="00073F5F">
      <w:r>
        <w:separator/>
      </w:r>
    </w:p>
  </w:endnote>
  <w:endnote w:type="continuationSeparator" w:id="0">
    <w:p w14:paraId="16F351A0" w14:textId="77777777" w:rsidR="009253DE" w:rsidRDefault="009253DE" w:rsidP="00073F5F">
      <w:r>
        <w:continuationSeparator/>
      </w:r>
    </w:p>
  </w:endnote>
  <w:endnote w:type="continuationNotice" w:id="1">
    <w:p w14:paraId="025DBC34" w14:textId="77777777" w:rsidR="009253DE" w:rsidRDefault="009253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w Modelica DEMO">
    <w:altName w:val="Calibri"/>
    <w:panose1 w:val="000006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Halvar Breit Md">
    <w:altName w:val="Calibri"/>
    <w:panose1 w:val="00000605000000000000"/>
    <w:charset w:val="00"/>
    <w:family w:val="auto"/>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Bw Modelica Light">
    <w:altName w:val="Calibri"/>
    <w:panose1 w:val="000005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Halvar Breit XBd">
    <w:altName w:val="Calibri"/>
    <w:panose1 w:val="00000905000000000000"/>
    <w:charset w:val="00"/>
    <w:family w:val="auto"/>
    <w:pitch w:val="variable"/>
    <w:sig w:usb0="00000287" w:usb1="00000001"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SemiBold">
    <w:altName w:val="Sitka Small"/>
    <w:charset w:val="00"/>
    <w:family w:val="auto"/>
    <w:pitch w:val="variable"/>
    <w:sig w:usb0="2000020F" w:usb1="00000003" w:usb2="00000000" w:usb3="00000000" w:csb0="00000197" w:csb1="00000000"/>
  </w:font>
  <w:font w:name="Bw Modelica">
    <w:altName w:val="Calibri"/>
    <w:panose1 w:val="00000800000000000000"/>
    <w:charset w:val="00"/>
    <w:family w:val="modern"/>
    <w:notTrueType/>
    <w:pitch w:val="variable"/>
    <w:sig w:usb0="00000007" w:usb1="00000001" w:usb2="00000000" w:usb3="00000000" w:csb0="00000093" w:csb1="00000000"/>
  </w:font>
  <w:font w:name="Bw Modelica SS01 Light">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088138341"/>
      <w:docPartObj>
        <w:docPartGallery w:val="Page Numbers (Bottom of Page)"/>
        <w:docPartUnique/>
      </w:docPartObj>
    </w:sdtPr>
    <w:sdtEndPr>
      <w:rPr>
        <w:rStyle w:val="Numrodepage"/>
      </w:rPr>
    </w:sdtEndPr>
    <w:sdtContent>
      <w:p w14:paraId="20538EA8" w14:textId="1D8CE8A1" w:rsidR="002D4EDB" w:rsidRDefault="002D4EDB" w:rsidP="002D4ED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70C4679" w14:textId="77777777" w:rsidR="002D4EDB" w:rsidRDefault="002D4EDB" w:rsidP="001F002B">
    <w:pPr>
      <w:pStyle w:val="Pieddepage"/>
      <w:ind w:right="360"/>
    </w:pPr>
  </w:p>
  <w:p w14:paraId="3A42A1B1" w14:textId="77777777" w:rsidR="002D4EDB" w:rsidRDefault="002D4E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ascii="Montserrat" w:hAnsi="Montserrat"/>
        <w:sz w:val="16"/>
        <w:szCs w:val="16"/>
      </w:rPr>
      <w:id w:val="2043933060"/>
      <w:docPartObj>
        <w:docPartGallery w:val="Page Numbers (Bottom of Page)"/>
        <w:docPartUnique/>
      </w:docPartObj>
    </w:sdtPr>
    <w:sdtEndPr>
      <w:rPr>
        <w:rStyle w:val="Numrodepage"/>
      </w:rPr>
    </w:sdtEndPr>
    <w:sdtContent>
      <w:p w14:paraId="32F64D9E" w14:textId="31A74009" w:rsidR="002D4EDB" w:rsidRPr="00B6543A" w:rsidRDefault="002D4EDB" w:rsidP="00B6543A">
        <w:pPr>
          <w:pStyle w:val="Pieddepage"/>
          <w:framePr w:wrap="none" w:vAnchor="text" w:hAnchor="page" w:x="10681" w:y="435"/>
          <w:rPr>
            <w:rStyle w:val="Numrodepage"/>
            <w:rFonts w:ascii="Montserrat" w:hAnsi="Montserrat"/>
            <w:sz w:val="16"/>
            <w:szCs w:val="16"/>
          </w:rPr>
        </w:pPr>
        <w:r w:rsidRPr="00C42BC2">
          <w:rPr>
            <w:rStyle w:val="Numrodepage"/>
            <w:rFonts w:ascii="Bw Modelica SS01 Light" w:hAnsi="Bw Modelica SS01 Light"/>
            <w:color w:val="1C486B"/>
            <w:sz w:val="16"/>
            <w:szCs w:val="16"/>
          </w:rPr>
          <w:fldChar w:fldCharType="begin"/>
        </w:r>
        <w:r w:rsidRPr="00C42BC2">
          <w:rPr>
            <w:rStyle w:val="Numrodepage"/>
            <w:rFonts w:ascii="Bw Modelica SS01 Light" w:hAnsi="Bw Modelica SS01 Light"/>
            <w:color w:val="1C486B"/>
            <w:sz w:val="16"/>
            <w:szCs w:val="16"/>
          </w:rPr>
          <w:instrText xml:space="preserve"> PAGE </w:instrText>
        </w:r>
        <w:r w:rsidRPr="00C42BC2">
          <w:rPr>
            <w:rStyle w:val="Numrodepage"/>
            <w:rFonts w:ascii="Bw Modelica SS01 Light" w:hAnsi="Bw Modelica SS01 Light"/>
            <w:color w:val="1C486B"/>
            <w:sz w:val="16"/>
            <w:szCs w:val="16"/>
          </w:rPr>
          <w:fldChar w:fldCharType="separate"/>
        </w:r>
        <w:r w:rsidR="008F64B1">
          <w:rPr>
            <w:rStyle w:val="Numrodepage"/>
            <w:rFonts w:ascii="Bw Modelica SS01 Light" w:hAnsi="Bw Modelica SS01 Light"/>
            <w:noProof/>
            <w:color w:val="1C486B"/>
            <w:sz w:val="16"/>
            <w:szCs w:val="16"/>
          </w:rPr>
          <w:t>251</w:t>
        </w:r>
        <w:r w:rsidRPr="00C42BC2">
          <w:rPr>
            <w:rStyle w:val="Numrodepage"/>
            <w:rFonts w:ascii="Bw Modelica SS01 Light" w:hAnsi="Bw Modelica SS01 Light"/>
            <w:color w:val="1C486B"/>
            <w:sz w:val="16"/>
            <w:szCs w:val="16"/>
          </w:rPr>
          <w:fldChar w:fldCharType="end"/>
        </w:r>
      </w:p>
    </w:sdtContent>
  </w:sdt>
  <w:p w14:paraId="763EBDB5" w14:textId="77777777" w:rsidR="002D4EDB" w:rsidRDefault="002D4EDB" w:rsidP="00CE6D56">
    <w:pPr>
      <w:pStyle w:val="Pieddepage"/>
      <w:tabs>
        <w:tab w:val="clear" w:pos="4252"/>
        <w:tab w:val="clear" w:pos="8504"/>
        <w:tab w:val="center" w:pos="4072"/>
      </w:tabs>
      <w:ind w:right="-1"/>
    </w:pPr>
    <w:r>
      <w:tab/>
    </w:r>
  </w:p>
  <w:p w14:paraId="09CE2B29" w14:textId="074ED49A" w:rsidR="002D4EDB" w:rsidRDefault="002D4EDB" w:rsidP="00F2441A">
    <w:pPr>
      <w:pStyle w:val="Pieddepage"/>
      <w:tabs>
        <w:tab w:val="clear" w:pos="4252"/>
        <w:tab w:val="clear" w:pos="8504"/>
        <w:tab w:val="center" w:pos="4072"/>
      </w:tabs>
      <w:ind w:right="-1"/>
      <w:jc w:val="center"/>
    </w:pPr>
    <w:r w:rsidRPr="00207C86">
      <w:rPr>
        <w:color w:val="1C486B"/>
        <w:sz w:val="16"/>
        <w:szCs w:val="16"/>
      </w:rPr>
      <w:t>WWW.</w:t>
    </w:r>
    <w:r w:rsidRPr="00021749">
      <w:rPr>
        <w:rFonts w:ascii="Halvar Breit XBd" w:hAnsi="Halvar Breit XBd"/>
        <w:color w:val="1C486B"/>
        <w:sz w:val="16"/>
        <w:szCs w:val="16"/>
      </w:rPr>
      <w:t>FOREU4ALL</w:t>
    </w:r>
    <w:r w:rsidRPr="00207C86">
      <w:rPr>
        <w:color w:val="1C486B"/>
        <w:sz w:val="16"/>
        <w:szCs w:val="16"/>
      </w:rPr>
      <w:t>.EU</w:t>
    </w:r>
  </w:p>
  <w:p w14:paraId="28B1DF8D" w14:textId="77777777" w:rsidR="002D4EDB" w:rsidRDefault="002D4E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81C21" w14:textId="77777777" w:rsidR="009253DE" w:rsidRDefault="009253DE" w:rsidP="00073F5F">
      <w:r>
        <w:separator/>
      </w:r>
    </w:p>
  </w:footnote>
  <w:footnote w:type="continuationSeparator" w:id="0">
    <w:p w14:paraId="401ED10F" w14:textId="77777777" w:rsidR="009253DE" w:rsidRDefault="009253DE" w:rsidP="00073F5F">
      <w:r>
        <w:continuationSeparator/>
      </w:r>
    </w:p>
  </w:footnote>
  <w:footnote w:type="continuationNotice" w:id="1">
    <w:p w14:paraId="32A12F63" w14:textId="77777777" w:rsidR="009253DE" w:rsidRDefault="009253DE">
      <w:pPr>
        <w:spacing w:line="240" w:lineRule="auto"/>
      </w:pPr>
    </w:p>
  </w:footnote>
  <w:footnote w:id="2">
    <w:p w14:paraId="102CBF03" w14:textId="48F93EDA" w:rsidR="002D4EDB" w:rsidRPr="00BC11E9" w:rsidRDefault="002D4EDB">
      <w:pPr>
        <w:pStyle w:val="Notedebasdepage"/>
        <w:rPr>
          <w:lang w:val="en-US"/>
        </w:rPr>
      </w:pPr>
      <w:r>
        <w:rPr>
          <w:rStyle w:val="Appelnotedebasdep"/>
        </w:rPr>
        <w:footnoteRef/>
      </w:r>
      <w:r>
        <w:t xml:space="preserve"> </w:t>
      </w:r>
      <w:r w:rsidRPr="00BC11E9">
        <w:rPr>
          <w:sz w:val="18"/>
          <w:szCs w:val="18"/>
          <w:lang w:val="en-US"/>
        </w:rPr>
        <w:t>After the first meeting of the group in May 2025, members have voted to rename the group “UIIE (Upscaling Internationalization and Innovation in Education)</w:t>
      </w:r>
      <w:r>
        <w:rPr>
          <w:sz w:val="18"/>
          <w:szCs w:val="18"/>
          <w:lang w:val="en-US"/>
        </w:rPr>
        <w:t>”</w:t>
      </w:r>
      <w:r w:rsidRPr="00BC11E9">
        <w:rPr>
          <w:sz w:val="18"/>
          <w:szCs w:val="18"/>
          <w:lang w:val="en-US"/>
        </w:rPr>
        <w:t>.</w:t>
      </w:r>
    </w:p>
  </w:footnote>
  <w:footnote w:id="3">
    <w:p w14:paraId="548CFB8A" w14:textId="77777777" w:rsidR="00962426" w:rsidRPr="002A4ACC" w:rsidRDefault="00962426" w:rsidP="00962426">
      <w:pPr>
        <w:pStyle w:val="Notedebasdepage"/>
        <w:rPr>
          <w:lang w:val="en-US"/>
        </w:rPr>
      </w:pPr>
      <w:r w:rsidRPr="002A4ACC">
        <w:rPr>
          <w:rStyle w:val="Appelnotedebasdep"/>
          <w:sz w:val="18"/>
          <w:szCs w:val="18"/>
        </w:rPr>
        <w:footnoteRef/>
      </w:r>
      <w:r w:rsidRPr="002A4ACC">
        <w:rPr>
          <w:sz w:val="18"/>
          <w:szCs w:val="18"/>
        </w:rPr>
        <w:t xml:space="preserve"> </w:t>
      </w:r>
      <w:r>
        <w:rPr>
          <w:sz w:val="18"/>
          <w:szCs w:val="18"/>
        </w:rPr>
        <w:t xml:space="preserve">This is the total number of participants. </w:t>
      </w:r>
      <w:r w:rsidRPr="002A4ACC">
        <w:rPr>
          <w:sz w:val="18"/>
          <w:szCs w:val="18"/>
          <w:lang w:val="en-US"/>
        </w:rPr>
        <w:t xml:space="preserve">The number </w:t>
      </w:r>
      <w:r>
        <w:rPr>
          <w:sz w:val="18"/>
          <w:szCs w:val="18"/>
          <w:lang w:val="en-US"/>
        </w:rPr>
        <w:t>for each</w:t>
      </w:r>
      <w:r w:rsidRPr="002A4ACC">
        <w:rPr>
          <w:sz w:val="18"/>
          <w:szCs w:val="18"/>
          <w:lang w:val="en-US"/>
        </w:rPr>
        <w:t xml:space="preserve"> alliance representative would be </w:t>
      </w:r>
      <w:r>
        <w:rPr>
          <w:sz w:val="18"/>
          <w:szCs w:val="18"/>
          <w:lang w:val="en-US"/>
        </w:rPr>
        <w:t xml:space="preserve">slightly </w:t>
      </w:r>
      <w:r w:rsidRPr="002A4ACC">
        <w:rPr>
          <w:sz w:val="18"/>
          <w:szCs w:val="18"/>
          <w:lang w:val="en-US"/>
        </w:rPr>
        <w:t xml:space="preserve">lower as some representatives are involved in several topical groups.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9AFE" w14:textId="77777777" w:rsidR="002D4EDB" w:rsidRDefault="002D4EDB">
    <w:pPr>
      <w:pStyle w:val="En-tte"/>
    </w:pPr>
  </w:p>
  <w:p w14:paraId="0C39525D" w14:textId="77777777" w:rsidR="002D4EDB" w:rsidRDefault="002D4E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41D1" w14:textId="77777777" w:rsidR="002D4EDB" w:rsidRDefault="002D4EDB" w:rsidP="00C42BC2">
    <w:pPr>
      <w:pStyle w:val="En-tte"/>
      <w:ind w:left="-284"/>
    </w:pPr>
    <w:r w:rsidRPr="00D33EE2">
      <w:rPr>
        <w:rFonts w:ascii="Montserrat" w:hAnsi="Montserrat"/>
        <w:b/>
        <w:bCs/>
        <w:color w:val="404040"/>
        <w:sz w:val="28"/>
        <w:szCs w:val="28"/>
      </w:rPr>
      <w:t xml:space="preserve"> </w:t>
    </w:r>
    <w:r w:rsidRPr="00D33EE2">
      <w:rPr>
        <w:rFonts w:ascii="Montserrat" w:hAnsi="Montserrat"/>
        <w:b/>
        <w:bCs/>
        <w:noProof/>
        <w:color w:val="404040"/>
        <w:sz w:val="28"/>
        <w:szCs w:val="28"/>
        <w:lang w:val="fr-FR" w:eastAsia="fr-FR"/>
      </w:rPr>
      <w:drawing>
        <wp:inline distT="0" distB="0" distL="0" distR="0" wp14:anchorId="6F1ECBD6" wp14:editId="4820B0B2">
          <wp:extent cx="1986643" cy="708730"/>
          <wp:effectExtent l="0" t="0" r="0" b="0"/>
          <wp:docPr id="287865288" name="Picture 1" descr="A black background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65288" name="Picture 1" descr="A black background with blue and white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7572" t="25234" r="4390" b="34080"/>
                  <a:stretch/>
                </pic:blipFill>
                <pic:spPr bwMode="auto">
                  <a:xfrm>
                    <a:off x="0" y="0"/>
                    <a:ext cx="2037224" cy="726775"/>
                  </a:xfrm>
                  <a:prstGeom prst="rect">
                    <a:avLst/>
                  </a:prstGeom>
                  <a:noFill/>
                  <a:ln>
                    <a:noFill/>
                  </a:ln>
                  <a:extLst>
                    <a:ext uri="{53640926-AAD7-44D8-BBD7-CCE9431645EC}">
                      <a14:shadowObscured xmlns:a14="http://schemas.microsoft.com/office/drawing/2010/main"/>
                    </a:ext>
                  </a:extLst>
                </pic:spPr>
              </pic:pic>
            </a:graphicData>
          </a:graphic>
        </wp:inline>
      </w:drawing>
    </w:r>
    <w:r w:rsidRPr="00D33EE2">
      <w:rPr>
        <w:rFonts w:ascii="Montserrat" w:hAnsi="Montserrat"/>
        <w:b/>
        <w:bCs/>
        <w:color w:val="404040"/>
        <w:sz w:val="28"/>
        <w:szCs w:val="28"/>
      </w:rPr>
      <w:t xml:space="preserve">                                                </w:t>
    </w:r>
    <w:r>
      <w:t xml:space="preserve"> </w:t>
    </w:r>
    <w:r>
      <w:rPr>
        <w:noProof/>
        <w:lang w:val="fr-FR" w:eastAsia="fr-FR"/>
      </w:rPr>
      <w:drawing>
        <wp:inline distT="0" distB="0" distL="0" distR="0" wp14:anchorId="16BBD85C" wp14:editId="29278A23">
          <wp:extent cx="1306286" cy="290969"/>
          <wp:effectExtent l="0" t="0" r="0" b="0"/>
          <wp:docPr id="95661509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15095" name="Picture 2"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0655" cy="294170"/>
                  </a:xfrm>
                  <a:prstGeom prst="rect">
                    <a:avLst/>
                  </a:prstGeom>
                  <a:noFill/>
                  <a:ln>
                    <a:noFill/>
                  </a:ln>
                </pic:spPr>
              </pic:pic>
            </a:graphicData>
          </a:graphic>
        </wp:inline>
      </w:drawing>
    </w:r>
  </w:p>
  <w:p w14:paraId="11BAD8ED" w14:textId="77777777" w:rsidR="002D4EDB" w:rsidRPr="00C42BC2" w:rsidRDefault="002D4EDB" w:rsidP="00C42BC2">
    <w:pPr>
      <w:pStyle w:val="En-tte"/>
    </w:pPr>
  </w:p>
  <w:p w14:paraId="6652EADE" w14:textId="77777777" w:rsidR="002D4EDB" w:rsidRDefault="002D4E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7DFD44"/>
    <w:multiLevelType w:val="hybridMultilevel"/>
    <w:tmpl w:val="10F003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D39F9F"/>
    <w:multiLevelType w:val="hybridMultilevel"/>
    <w:tmpl w:val="2BC72DA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ECAA982"/>
    <w:multiLevelType w:val="hybridMultilevel"/>
    <w:tmpl w:val="608CC81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1390F"/>
    <w:multiLevelType w:val="hybridMultilevel"/>
    <w:tmpl w:val="34BC6508"/>
    <w:lvl w:ilvl="0" w:tplc="040A0011">
      <w:start w:val="1"/>
      <w:numFmt w:val="decimal"/>
      <w:lvlText w:val="%1)"/>
      <w:lvlJc w:val="left"/>
      <w:pPr>
        <w:ind w:left="720" w:hanging="360"/>
      </w:pPr>
      <w:rPr>
        <w:color w:val="auto"/>
        <w:sz w:val="20"/>
      </w:rPr>
    </w:lvl>
    <w:lvl w:ilvl="1" w:tplc="040A0001">
      <w:start w:val="1"/>
      <w:numFmt w:val="bullet"/>
      <w:lvlText w:val=""/>
      <w:lvlJc w:val="left"/>
      <w:pPr>
        <w:ind w:left="720" w:hanging="360"/>
      </w:pPr>
      <w:rPr>
        <w:rFonts w:ascii="Symbol" w:hAnsi="Symbol" w:hint="default"/>
      </w:r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010B38C8"/>
    <w:multiLevelType w:val="hybridMultilevel"/>
    <w:tmpl w:val="3990D156"/>
    <w:lvl w:ilvl="0" w:tplc="040C0019">
      <w:start w:val="1"/>
      <w:numFmt w:val="lowerLetter"/>
      <w:lvlText w:val="%1."/>
      <w:lvlJc w:val="left"/>
      <w:pPr>
        <w:ind w:left="1068"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011813E1"/>
    <w:multiLevelType w:val="multilevel"/>
    <w:tmpl w:val="B26C60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015D0060"/>
    <w:multiLevelType w:val="multilevel"/>
    <w:tmpl w:val="23F01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16FF9"/>
    <w:multiLevelType w:val="multilevel"/>
    <w:tmpl w:val="FFFFFFFF"/>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1FC582D"/>
    <w:multiLevelType w:val="hybridMultilevel"/>
    <w:tmpl w:val="A9B299A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F7E80046">
      <w:numFmt w:val="bullet"/>
      <w:lvlText w:val="•"/>
      <w:lvlJc w:val="left"/>
      <w:pPr>
        <w:ind w:left="2160" w:hanging="360"/>
      </w:pPr>
      <w:rPr>
        <w:rFonts w:ascii="Bw Modelica DEMO" w:eastAsiaTheme="minorHAnsi" w:hAnsi="Bw Modelica DEMO"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20A644B"/>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02C55DCF"/>
    <w:multiLevelType w:val="multilevel"/>
    <w:tmpl w:val="466C02AA"/>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70" w:hanging="390"/>
      </w:pPr>
      <w:rPr>
        <w:rFonts w:ascii="Calibri" w:eastAsia="Calibri" w:hAnsi="Calibri" w:cs="Calibri"/>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337785A"/>
    <w:multiLevelType w:val="hybridMultilevel"/>
    <w:tmpl w:val="CF349BE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431E1D"/>
    <w:multiLevelType w:val="hybridMultilevel"/>
    <w:tmpl w:val="D408F4C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05072040"/>
    <w:multiLevelType w:val="hybridMultilevel"/>
    <w:tmpl w:val="E49E0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5A250AB"/>
    <w:multiLevelType w:val="hybridMultilevel"/>
    <w:tmpl w:val="EB8E61E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5D4494C"/>
    <w:multiLevelType w:val="hybridMultilevel"/>
    <w:tmpl w:val="DA9AC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70F75DE"/>
    <w:multiLevelType w:val="hybridMultilevel"/>
    <w:tmpl w:val="12105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7E924CB"/>
    <w:multiLevelType w:val="multilevel"/>
    <w:tmpl w:val="546623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083B7F95"/>
    <w:multiLevelType w:val="hybridMultilevel"/>
    <w:tmpl w:val="AAC84BC6"/>
    <w:lvl w:ilvl="0" w:tplc="1B6A1FEC">
      <w:start w:val="1"/>
      <w:numFmt w:val="upperRoman"/>
      <w:pStyle w:val="Titre1"/>
      <w:lvlText w:val="%1."/>
      <w:lvlJc w:val="righ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09EB2319"/>
    <w:multiLevelType w:val="multilevel"/>
    <w:tmpl w:val="4CB637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A3A0002"/>
    <w:multiLevelType w:val="multilevel"/>
    <w:tmpl w:val="0158D5D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0A51087B"/>
    <w:multiLevelType w:val="hybridMultilevel"/>
    <w:tmpl w:val="176CCB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AA5102C"/>
    <w:multiLevelType w:val="hybridMultilevel"/>
    <w:tmpl w:val="3BD847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0ABC0D7F"/>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0B1E3455"/>
    <w:multiLevelType w:val="hybridMultilevel"/>
    <w:tmpl w:val="D8DE6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0B671AFE"/>
    <w:multiLevelType w:val="multilevel"/>
    <w:tmpl w:val="7FD8F06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0BBF5581"/>
    <w:multiLevelType w:val="hybridMultilevel"/>
    <w:tmpl w:val="25626E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0C001650"/>
    <w:multiLevelType w:val="multilevel"/>
    <w:tmpl w:val="FFFFFFFF"/>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8" w15:restartNumberingAfterBreak="0">
    <w:nsid w:val="0C11264F"/>
    <w:multiLevelType w:val="hybridMultilevel"/>
    <w:tmpl w:val="AEB84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0C886521"/>
    <w:multiLevelType w:val="hybridMultilevel"/>
    <w:tmpl w:val="BDDEA0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0C914572"/>
    <w:multiLevelType w:val="hybridMultilevel"/>
    <w:tmpl w:val="B25ABA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0DAB1B55"/>
    <w:multiLevelType w:val="multilevel"/>
    <w:tmpl w:val="61AA2B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0DC90D3A"/>
    <w:multiLevelType w:val="hybridMultilevel"/>
    <w:tmpl w:val="3C2CE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0DE8368F"/>
    <w:multiLevelType w:val="hybridMultilevel"/>
    <w:tmpl w:val="B85ADE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0F142CB1"/>
    <w:multiLevelType w:val="hybridMultilevel"/>
    <w:tmpl w:val="9FB8F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0FF96931"/>
    <w:multiLevelType w:val="multilevel"/>
    <w:tmpl w:val="7FA8E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A53B66"/>
    <w:multiLevelType w:val="multilevel"/>
    <w:tmpl w:val="D49A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1A33EE3"/>
    <w:multiLevelType w:val="multilevel"/>
    <w:tmpl w:val="FFFFFFFF"/>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2115635"/>
    <w:multiLevelType w:val="hybridMultilevel"/>
    <w:tmpl w:val="06CE59A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21309B7"/>
    <w:multiLevelType w:val="hybridMultilevel"/>
    <w:tmpl w:val="C106B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12FB49A3"/>
    <w:multiLevelType w:val="hybridMultilevel"/>
    <w:tmpl w:val="665C656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323646D"/>
    <w:multiLevelType w:val="multilevel"/>
    <w:tmpl w:val="0B46F20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2" w15:restartNumberingAfterBreak="0">
    <w:nsid w:val="145A7078"/>
    <w:multiLevelType w:val="multilevel"/>
    <w:tmpl w:val="FB664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8E3B4A"/>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4" w15:restartNumberingAfterBreak="0">
    <w:nsid w:val="152974C6"/>
    <w:multiLevelType w:val="hybridMultilevel"/>
    <w:tmpl w:val="A3463824"/>
    <w:lvl w:ilvl="0" w:tplc="3DBCB7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16363F11"/>
    <w:multiLevelType w:val="multilevel"/>
    <w:tmpl w:val="4496C55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6" w15:restartNumberingAfterBreak="0">
    <w:nsid w:val="16590B2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168B03A6"/>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8" w15:restartNumberingAfterBreak="0">
    <w:nsid w:val="168D6100"/>
    <w:multiLevelType w:val="multilevel"/>
    <w:tmpl w:val="EFE27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8082669"/>
    <w:multiLevelType w:val="hybridMultilevel"/>
    <w:tmpl w:val="64CA351E"/>
    <w:lvl w:ilvl="0" w:tplc="C1AEBB10">
      <w:start w:val="27"/>
      <w:numFmt w:val="bullet"/>
      <w:lvlText w:val="-"/>
      <w:lvlJc w:val="left"/>
      <w:pPr>
        <w:ind w:left="720" w:hanging="360"/>
      </w:pPr>
      <w:rPr>
        <w:rFonts w:ascii="Halvar Breit Md" w:eastAsiaTheme="minorHAnsi" w:hAnsi="Halvar Breit M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18762B8A"/>
    <w:multiLevelType w:val="hybridMultilevel"/>
    <w:tmpl w:val="09E60C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19587960"/>
    <w:multiLevelType w:val="multilevel"/>
    <w:tmpl w:val="4FA8667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2" w15:restartNumberingAfterBreak="0">
    <w:nsid w:val="199F2DB0"/>
    <w:multiLevelType w:val="hybridMultilevel"/>
    <w:tmpl w:val="0AD0339A"/>
    <w:lvl w:ilvl="0" w:tplc="27F2F788">
      <w:start w:val="1"/>
      <w:numFmt w:val="bullet"/>
      <w:lvlText w:val=""/>
      <w:lvlJc w:val="left"/>
      <w:pPr>
        <w:ind w:left="720" w:hanging="360"/>
      </w:pPr>
      <w:rPr>
        <w:rFonts w:ascii="Symbol" w:hAnsi="Symbol" w:hint="default"/>
      </w:rPr>
    </w:lvl>
    <w:lvl w:ilvl="1" w:tplc="D9925E36">
      <w:start w:val="1"/>
      <w:numFmt w:val="bullet"/>
      <w:lvlText w:val="o"/>
      <w:lvlJc w:val="left"/>
      <w:pPr>
        <w:ind w:left="1440" w:hanging="360"/>
      </w:pPr>
      <w:rPr>
        <w:rFonts w:ascii="Courier New" w:hAnsi="Courier New" w:cs="Times New Roman" w:hint="default"/>
      </w:rPr>
    </w:lvl>
    <w:lvl w:ilvl="2" w:tplc="C3808CFA">
      <w:start w:val="1"/>
      <w:numFmt w:val="bullet"/>
      <w:lvlText w:val=""/>
      <w:lvlJc w:val="left"/>
      <w:pPr>
        <w:ind w:left="2160" w:hanging="360"/>
      </w:pPr>
      <w:rPr>
        <w:rFonts w:ascii="Wingdings" w:hAnsi="Wingdings" w:hint="default"/>
      </w:rPr>
    </w:lvl>
    <w:lvl w:ilvl="3" w:tplc="CF581A72">
      <w:start w:val="1"/>
      <w:numFmt w:val="bullet"/>
      <w:lvlText w:val=""/>
      <w:lvlJc w:val="left"/>
      <w:pPr>
        <w:ind w:left="2880" w:hanging="360"/>
      </w:pPr>
      <w:rPr>
        <w:rFonts w:ascii="Symbol" w:hAnsi="Symbol" w:hint="default"/>
      </w:rPr>
    </w:lvl>
    <w:lvl w:ilvl="4" w:tplc="D6E219EA">
      <w:start w:val="1"/>
      <w:numFmt w:val="bullet"/>
      <w:lvlText w:val="o"/>
      <w:lvlJc w:val="left"/>
      <w:pPr>
        <w:ind w:left="3600" w:hanging="360"/>
      </w:pPr>
      <w:rPr>
        <w:rFonts w:ascii="Courier New" w:hAnsi="Courier New" w:cs="Times New Roman" w:hint="default"/>
      </w:rPr>
    </w:lvl>
    <w:lvl w:ilvl="5" w:tplc="6AE8A252">
      <w:start w:val="1"/>
      <w:numFmt w:val="bullet"/>
      <w:lvlText w:val=""/>
      <w:lvlJc w:val="left"/>
      <w:pPr>
        <w:ind w:left="4320" w:hanging="360"/>
      </w:pPr>
      <w:rPr>
        <w:rFonts w:ascii="Wingdings" w:hAnsi="Wingdings" w:hint="default"/>
      </w:rPr>
    </w:lvl>
    <w:lvl w:ilvl="6" w:tplc="91726FCA">
      <w:start w:val="1"/>
      <w:numFmt w:val="bullet"/>
      <w:lvlText w:val=""/>
      <w:lvlJc w:val="left"/>
      <w:pPr>
        <w:ind w:left="5040" w:hanging="360"/>
      </w:pPr>
      <w:rPr>
        <w:rFonts w:ascii="Symbol" w:hAnsi="Symbol" w:hint="default"/>
      </w:rPr>
    </w:lvl>
    <w:lvl w:ilvl="7" w:tplc="24F2A2E8">
      <w:start w:val="1"/>
      <w:numFmt w:val="bullet"/>
      <w:lvlText w:val="o"/>
      <w:lvlJc w:val="left"/>
      <w:pPr>
        <w:ind w:left="5760" w:hanging="360"/>
      </w:pPr>
      <w:rPr>
        <w:rFonts w:ascii="Courier New" w:hAnsi="Courier New" w:cs="Times New Roman" w:hint="default"/>
      </w:rPr>
    </w:lvl>
    <w:lvl w:ilvl="8" w:tplc="25243AF2">
      <w:start w:val="1"/>
      <w:numFmt w:val="bullet"/>
      <w:lvlText w:val=""/>
      <w:lvlJc w:val="left"/>
      <w:pPr>
        <w:ind w:left="6480" w:hanging="360"/>
      </w:pPr>
      <w:rPr>
        <w:rFonts w:ascii="Wingdings" w:hAnsi="Wingdings" w:hint="default"/>
      </w:rPr>
    </w:lvl>
  </w:abstractNum>
  <w:abstractNum w:abstractNumId="53" w15:restartNumberingAfterBreak="0">
    <w:nsid w:val="19B43E96"/>
    <w:multiLevelType w:val="multilevel"/>
    <w:tmpl w:val="6C7C2B82"/>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1A6D09C3"/>
    <w:multiLevelType w:val="hybridMultilevel"/>
    <w:tmpl w:val="6712B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1BA3D68E"/>
    <w:multiLevelType w:val="hybridMultilevel"/>
    <w:tmpl w:val="CD32A4C2"/>
    <w:lvl w:ilvl="0" w:tplc="4B28C268">
      <w:start w:val="1"/>
      <w:numFmt w:val="bullet"/>
      <w:lvlText w:val="-"/>
      <w:lvlJc w:val="left"/>
      <w:pPr>
        <w:ind w:left="720" w:hanging="360"/>
      </w:pPr>
      <w:rPr>
        <w:rFonts w:ascii="Arial" w:hAnsi="Arial" w:cs="Times New Roman" w:hint="default"/>
      </w:rPr>
    </w:lvl>
    <w:lvl w:ilvl="1" w:tplc="CA720746">
      <w:start w:val="1"/>
      <w:numFmt w:val="bullet"/>
      <w:lvlText w:val="o"/>
      <w:lvlJc w:val="left"/>
      <w:pPr>
        <w:ind w:left="1440" w:hanging="360"/>
      </w:pPr>
      <w:rPr>
        <w:rFonts w:ascii="Courier New" w:hAnsi="Courier New" w:cs="Times New Roman" w:hint="default"/>
      </w:rPr>
    </w:lvl>
    <w:lvl w:ilvl="2" w:tplc="5406D39C">
      <w:start w:val="1"/>
      <w:numFmt w:val="bullet"/>
      <w:lvlText w:val=""/>
      <w:lvlJc w:val="left"/>
      <w:pPr>
        <w:ind w:left="2160" w:hanging="360"/>
      </w:pPr>
      <w:rPr>
        <w:rFonts w:ascii="Wingdings" w:hAnsi="Wingdings" w:hint="default"/>
      </w:rPr>
    </w:lvl>
    <w:lvl w:ilvl="3" w:tplc="A6E04BE4">
      <w:start w:val="1"/>
      <w:numFmt w:val="bullet"/>
      <w:lvlText w:val=""/>
      <w:lvlJc w:val="left"/>
      <w:pPr>
        <w:ind w:left="2880" w:hanging="360"/>
      </w:pPr>
      <w:rPr>
        <w:rFonts w:ascii="Symbol" w:hAnsi="Symbol" w:hint="default"/>
      </w:rPr>
    </w:lvl>
    <w:lvl w:ilvl="4" w:tplc="C25A8F12">
      <w:start w:val="1"/>
      <w:numFmt w:val="bullet"/>
      <w:lvlText w:val="o"/>
      <w:lvlJc w:val="left"/>
      <w:pPr>
        <w:ind w:left="3600" w:hanging="360"/>
      </w:pPr>
      <w:rPr>
        <w:rFonts w:ascii="Courier New" w:hAnsi="Courier New" w:cs="Times New Roman" w:hint="default"/>
      </w:rPr>
    </w:lvl>
    <w:lvl w:ilvl="5" w:tplc="3EBC28BA">
      <w:start w:val="1"/>
      <w:numFmt w:val="bullet"/>
      <w:lvlText w:val=""/>
      <w:lvlJc w:val="left"/>
      <w:pPr>
        <w:ind w:left="4320" w:hanging="360"/>
      </w:pPr>
      <w:rPr>
        <w:rFonts w:ascii="Wingdings" w:hAnsi="Wingdings" w:hint="default"/>
      </w:rPr>
    </w:lvl>
    <w:lvl w:ilvl="6" w:tplc="EB9EB6A4">
      <w:start w:val="1"/>
      <w:numFmt w:val="bullet"/>
      <w:lvlText w:val=""/>
      <w:lvlJc w:val="left"/>
      <w:pPr>
        <w:ind w:left="5040" w:hanging="360"/>
      </w:pPr>
      <w:rPr>
        <w:rFonts w:ascii="Symbol" w:hAnsi="Symbol" w:hint="default"/>
      </w:rPr>
    </w:lvl>
    <w:lvl w:ilvl="7" w:tplc="2A6A9180">
      <w:start w:val="1"/>
      <w:numFmt w:val="bullet"/>
      <w:lvlText w:val="o"/>
      <w:lvlJc w:val="left"/>
      <w:pPr>
        <w:ind w:left="5760" w:hanging="360"/>
      </w:pPr>
      <w:rPr>
        <w:rFonts w:ascii="Courier New" w:hAnsi="Courier New" w:cs="Times New Roman" w:hint="default"/>
      </w:rPr>
    </w:lvl>
    <w:lvl w:ilvl="8" w:tplc="45764102">
      <w:start w:val="1"/>
      <w:numFmt w:val="bullet"/>
      <w:lvlText w:val=""/>
      <w:lvlJc w:val="left"/>
      <w:pPr>
        <w:ind w:left="6480" w:hanging="360"/>
      </w:pPr>
      <w:rPr>
        <w:rFonts w:ascii="Wingdings" w:hAnsi="Wingdings" w:hint="default"/>
      </w:rPr>
    </w:lvl>
  </w:abstractNum>
  <w:abstractNum w:abstractNumId="56" w15:restartNumberingAfterBreak="0">
    <w:nsid w:val="1E62544D"/>
    <w:multiLevelType w:val="hybridMultilevel"/>
    <w:tmpl w:val="AC06D4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1ECF278C"/>
    <w:multiLevelType w:val="hybridMultilevel"/>
    <w:tmpl w:val="BD88979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1F040EF4"/>
    <w:multiLevelType w:val="hybridMultilevel"/>
    <w:tmpl w:val="9D042622"/>
    <w:lvl w:ilvl="0" w:tplc="C83ACED6">
      <w:start w:val="6"/>
      <w:numFmt w:val="bullet"/>
      <w:lvlText w:val="-"/>
      <w:lvlJc w:val="left"/>
      <w:pPr>
        <w:ind w:left="360" w:hanging="360"/>
      </w:pPr>
      <w:rPr>
        <w:rFonts w:ascii="Calibri" w:eastAsiaTheme="minorEastAsia"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9" w15:restartNumberingAfterBreak="0">
    <w:nsid w:val="1F0E2402"/>
    <w:multiLevelType w:val="hybridMultilevel"/>
    <w:tmpl w:val="2CD429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1FBC6D0B"/>
    <w:multiLevelType w:val="hybridMultilevel"/>
    <w:tmpl w:val="9C7486FC"/>
    <w:lvl w:ilvl="0" w:tplc="19BE1052">
      <w:start w:val="1"/>
      <w:numFmt w:val="bullet"/>
      <w:lvlText w:val="-"/>
      <w:lvlJc w:val="left"/>
      <w:pPr>
        <w:ind w:left="720" w:hanging="360"/>
      </w:pPr>
      <w:rPr>
        <w:rFonts w:ascii="Aptos" w:hAnsi="Aptos" w:hint="default"/>
      </w:rPr>
    </w:lvl>
    <w:lvl w:ilvl="1" w:tplc="869A27FA">
      <w:start w:val="1"/>
      <w:numFmt w:val="bullet"/>
      <w:lvlText w:val="o"/>
      <w:lvlJc w:val="left"/>
      <w:pPr>
        <w:ind w:left="1440" w:hanging="360"/>
      </w:pPr>
      <w:rPr>
        <w:rFonts w:ascii="Courier New" w:hAnsi="Courier New" w:cs="Times New Roman" w:hint="default"/>
      </w:rPr>
    </w:lvl>
    <w:lvl w:ilvl="2" w:tplc="F5CAF60C">
      <w:start w:val="1"/>
      <w:numFmt w:val="bullet"/>
      <w:lvlText w:val=""/>
      <w:lvlJc w:val="left"/>
      <w:pPr>
        <w:ind w:left="2160" w:hanging="360"/>
      </w:pPr>
      <w:rPr>
        <w:rFonts w:ascii="Wingdings" w:hAnsi="Wingdings" w:hint="default"/>
      </w:rPr>
    </w:lvl>
    <w:lvl w:ilvl="3" w:tplc="B888E412">
      <w:start w:val="1"/>
      <w:numFmt w:val="bullet"/>
      <w:lvlText w:val=""/>
      <w:lvlJc w:val="left"/>
      <w:pPr>
        <w:ind w:left="2880" w:hanging="360"/>
      </w:pPr>
      <w:rPr>
        <w:rFonts w:ascii="Symbol" w:hAnsi="Symbol" w:hint="default"/>
      </w:rPr>
    </w:lvl>
    <w:lvl w:ilvl="4" w:tplc="23E2ECF8">
      <w:start w:val="1"/>
      <w:numFmt w:val="bullet"/>
      <w:lvlText w:val="o"/>
      <w:lvlJc w:val="left"/>
      <w:pPr>
        <w:ind w:left="3600" w:hanging="360"/>
      </w:pPr>
      <w:rPr>
        <w:rFonts w:ascii="Courier New" w:hAnsi="Courier New" w:cs="Times New Roman" w:hint="default"/>
      </w:rPr>
    </w:lvl>
    <w:lvl w:ilvl="5" w:tplc="8B70D2D4">
      <w:start w:val="1"/>
      <w:numFmt w:val="bullet"/>
      <w:lvlText w:val=""/>
      <w:lvlJc w:val="left"/>
      <w:pPr>
        <w:ind w:left="4320" w:hanging="360"/>
      </w:pPr>
      <w:rPr>
        <w:rFonts w:ascii="Wingdings" w:hAnsi="Wingdings" w:hint="default"/>
      </w:rPr>
    </w:lvl>
    <w:lvl w:ilvl="6" w:tplc="C1F8BE08">
      <w:start w:val="1"/>
      <w:numFmt w:val="bullet"/>
      <w:lvlText w:val=""/>
      <w:lvlJc w:val="left"/>
      <w:pPr>
        <w:ind w:left="5040" w:hanging="360"/>
      </w:pPr>
      <w:rPr>
        <w:rFonts w:ascii="Symbol" w:hAnsi="Symbol" w:hint="default"/>
      </w:rPr>
    </w:lvl>
    <w:lvl w:ilvl="7" w:tplc="C7160E06">
      <w:start w:val="1"/>
      <w:numFmt w:val="bullet"/>
      <w:lvlText w:val="o"/>
      <w:lvlJc w:val="left"/>
      <w:pPr>
        <w:ind w:left="5760" w:hanging="360"/>
      </w:pPr>
      <w:rPr>
        <w:rFonts w:ascii="Courier New" w:hAnsi="Courier New" w:cs="Times New Roman" w:hint="default"/>
      </w:rPr>
    </w:lvl>
    <w:lvl w:ilvl="8" w:tplc="3E40811C">
      <w:start w:val="1"/>
      <w:numFmt w:val="bullet"/>
      <w:lvlText w:val=""/>
      <w:lvlJc w:val="left"/>
      <w:pPr>
        <w:ind w:left="6480" w:hanging="360"/>
      </w:pPr>
      <w:rPr>
        <w:rFonts w:ascii="Wingdings" w:hAnsi="Wingdings" w:hint="default"/>
      </w:rPr>
    </w:lvl>
  </w:abstractNum>
  <w:abstractNum w:abstractNumId="61" w15:restartNumberingAfterBreak="0">
    <w:nsid w:val="1FF1153B"/>
    <w:multiLevelType w:val="hybridMultilevel"/>
    <w:tmpl w:val="464AD04E"/>
    <w:lvl w:ilvl="0" w:tplc="1E8EAABA">
      <w:start w:val="1"/>
      <w:numFmt w:val="lowerLetter"/>
      <w:pStyle w:val="Titre3"/>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2" w15:restartNumberingAfterBreak="0">
    <w:nsid w:val="209C442B"/>
    <w:multiLevelType w:val="multilevel"/>
    <w:tmpl w:val="F106311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3" w15:restartNumberingAfterBreak="0">
    <w:nsid w:val="20D8407E"/>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4" w15:restartNumberingAfterBreak="0">
    <w:nsid w:val="2133518B"/>
    <w:multiLevelType w:val="multilevel"/>
    <w:tmpl w:val="FFFFFFFF"/>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5" w15:restartNumberingAfterBreak="0">
    <w:nsid w:val="21CA7C98"/>
    <w:multiLevelType w:val="hybridMultilevel"/>
    <w:tmpl w:val="5684573C"/>
    <w:lvl w:ilvl="0" w:tplc="53008F8A">
      <w:numFmt w:val="bullet"/>
      <w:lvlText w:val="-"/>
      <w:lvlJc w:val="left"/>
      <w:pPr>
        <w:ind w:left="360" w:hanging="360"/>
      </w:pPr>
      <w:rPr>
        <w:rFonts w:ascii="Bw Modelica Light" w:eastAsiaTheme="minorHAnsi" w:hAnsi="Bw Modelica Light"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6" w15:restartNumberingAfterBreak="0">
    <w:nsid w:val="21E17BB9"/>
    <w:multiLevelType w:val="hybridMultilevel"/>
    <w:tmpl w:val="7024A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226D56B6"/>
    <w:multiLevelType w:val="hybridMultilevel"/>
    <w:tmpl w:val="A802C3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452377C"/>
    <w:multiLevelType w:val="hybridMultilevel"/>
    <w:tmpl w:val="5808A94E"/>
    <w:lvl w:ilvl="0" w:tplc="BC92A2FA">
      <w:start w:val="1"/>
      <w:numFmt w:val="bullet"/>
      <w:lvlText w:val="-"/>
      <w:lvlJc w:val="left"/>
      <w:pPr>
        <w:ind w:left="720" w:hanging="360"/>
      </w:pPr>
      <w:rPr>
        <w:rFonts w:ascii="Aptos" w:hAnsi="Aptos" w:hint="default"/>
      </w:rPr>
    </w:lvl>
    <w:lvl w:ilvl="1" w:tplc="E9C6DFBC">
      <w:start w:val="1"/>
      <w:numFmt w:val="bullet"/>
      <w:lvlText w:val="o"/>
      <w:lvlJc w:val="left"/>
      <w:pPr>
        <w:ind w:left="1440" w:hanging="360"/>
      </w:pPr>
      <w:rPr>
        <w:rFonts w:ascii="Courier New" w:hAnsi="Courier New" w:cs="Times New Roman" w:hint="default"/>
      </w:rPr>
    </w:lvl>
    <w:lvl w:ilvl="2" w:tplc="E0083E40">
      <w:start w:val="1"/>
      <w:numFmt w:val="bullet"/>
      <w:lvlText w:val=""/>
      <w:lvlJc w:val="left"/>
      <w:pPr>
        <w:ind w:left="2160" w:hanging="360"/>
      </w:pPr>
      <w:rPr>
        <w:rFonts w:ascii="Wingdings" w:hAnsi="Wingdings" w:hint="default"/>
      </w:rPr>
    </w:lvl>
    <w:lvl w:ilvl="3" w:tplc="8EF86A0E">
      <w:start w:val="1"/>
      <w:numFmt w:val="bullet"/>
      <w:lvlText w:val=""/>
      <w:lvlJc w:val="left"/>
      <w:pPr>
        <w:ind w:left="2880" w:hanging="360"/>
      </w:pPr>
      <w:rPr>
        <w:rFonts w:ascii="Symbol" w:hAnsi="Symbol" w:hint="default"/>
      </w:rPr>
    </w:lvl>
    <w:lvl w:ilvl="4" w:tplc="05D62F50">
      <w:start w:val="1"/>
      <w:numFmt w:val="bullet"/>
      <w:lvlText w:val="o"/>
      <w:lvlJc w:val="left"/>
      <w:pPr>
        <w:ind w:left="3600" w:hanging="360"/>
      </w:pPr>
      <w:rPr>
        <w:rFonts w:ascii="Courier New" w:hAnsi="Courier New" w:cs="Times New Roman" w:hint="default"/>
      </w:rPr>
    </w:lvl>
    <w:lvl w:ilvl="5" w:tplc="9C76D0F2">
      <w:start w:val="1"/>
      <w:numFmt w:val="bullet"/>
      <w:lvlText w:val=""/>
      <w:lvlJc w:val="left"/>
      <w:pPr>
        <w:ind w:left="4320" w:hanging="360"/>
      </w:pPr>
      <w:rPr>
        <w:rFonts w:ascii="Wingdings" w:hAnsi="Wingdings" w:hint="default"/>
      </w:rPr>
    </w:lvl>
    <w:lvl w:ilvl="6" w:tplc="63B6B9C0">
      <w:start w:val="1"/>
      <w:numFmt w:val="bullet"/>
      <w:lvlText w:val=""/>
      <w:lvlJc w:val="left"/>
      <w:pPr>
        <w:ind w:left="5040" w:hanging="360"/>
      </w:pPr>
      <w:rPr>
        <w:rFonts w:ascii="Symbol" w:hAnsi="Symbol" w:hint="default"/>
      </w:rPr>
    </w:lvl>
    <w:lvl w:ilvl="7" w:tplc="7D7C759A">
      <w:start w:val="1"/>
      <w:numFmt w:val="bullet"/>
      <w:lvlText w:val="o"/>
      <w:lvlJc w:val="left"/>
      <w:pPr>
        <w:ind w:left="5760" w:hanging="360"/>
      </w:pPr>
      <w:rPr>
        <w:rFonts w:ascii="Courier New" w:hAnsi="Courier New" w:cs="Times New Roman" w:hint="default"/>
      </w:rPr>
    </w:lvl>
    <w:lvl w:ilvl="8" w:tplc="02D898E4">
      <w:start w:val="1"/>
      <w:numFmt w:val="bullet"/>
      <w:lvlText w:val=""/>
      <w:lvlJc w:val="left"/>
      <w:pPr>
        <w:ind w:left="6480" w:hanging="360"/>
      </w:pPr>
      <w:rPr>
        <w:rFonts w:ascii="Wingdings" w:hAnsi="Wingdings" w:hint="default"/>
      </w:rPr>
    </w:lvl>
  </w:abstractNum>
  <w:abstractNum w:abstractNumId="69" w15:restartNumberingAfterBreak="0">
    <w:nsid w:val="250B4E3D"/>
    <w:multiLevelType w:val="multilevel"/>
    <w:tmpl w:val="99F4CC8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0" w15:restartNumberingAfterBreak="0">
    <w:nsid w:val="2553296A"/>
    <w:multiLevelType w:val="hybridMultilevel"/>
    <w:tmpl w:val="7EB2F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25F73686"/>
    <w:multiLevelType w:val="hybridMultilevel"/>
    <w:tmpl w:val="D42AE8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26C808FC"/>
    <w:multiLevelType w:val="hybridMultilevel"/>
    <w:tmpl w:val="95DC9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26D8734B"/>
    <w:multiLevelType w:val="multilevel"/>
    <w:tmpl w:val="FFFFFFFF"/>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74" w15:restartNumberingAfterBreak="0">
    <w:nsid w:val="27E714F0"/>
    <w:multiLevelType w:val="multilevel"/>
    <w:tmpl w:val="C47E8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8B604D0"/>
    <w:multiLevelType w:val="multilevel"/>
    <w:tmpl w:val="C090D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92F3AEA"/>
    <w:multiLevelType w:val="hybridMultilevel"/>
    <w:tmpl w:val="C80E70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2A081F8E"/>
    <w:multiLevelType w:val="hybridMultilevel"/>
    <w:tmpl w:val="7EE8FDE8"/>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8" w15:restartNumberingAfterBreak="0">
    <w:nsid w:val="2A7878F4"/>
    <w:multiLevelType w:val="multilevel"/>
    <w:tmpl w:val="021C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ADC7A0D"/>
    <w:multiLevelType w:val="hybridMultilevel"/>
    <w:tmpl w:val="4A483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2AF53D9B"/>
    <w:multiLevelType w:val="multilevel"/>
    <w:tmpl w:val="FFFFFFFF"/>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81" w15:restartNumberingAfterBreak="0">
    <w:nsid w:val="2C80548D"/>
    <w:multiLevelType w:val="hybridMultilevel"/>
    <w:tmpl w:val="C7AA6966"/>
    <w:lvl w:ilvl="0" w:tplc="A6DCBEDA">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2" w15:restartNumberingAfterBreak="0">
    <w:nsid w:val="2E083326"/>
    <w:multiLevelType w:val="multilevel"/>
    <w:tmpl w:val="0C3E1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2E0C3B8E"/>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4" w15:restartNumberingAfterBreak="0">
    <w:nsid w:val="2E1C336C"/>
    <w:multiLevelType w:val="hybridMultilevel"/>
    <w:tmpl w:val="C33C704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5" w15:restartNumberingAfterBreak="0">
    <w:nsid w:val="2ECF70E2"/>
    <w:multiLevelType w:val="multilevel"/>
    <w:tmpl w:val="D1C61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F1867D5"/>
    <w:multiLevelType w:val="multilevel"/>
    <w:tmpl w:val="FFFFFFFF"/>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87" w15:restartNumberingAfterBreak="0">
    <w:nsid w:val="2F3415AB"/>
    <w:multiLevelType w:val="hybridMultilevel"/>
    <w:tmpl w:val="C7A48B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2FA92E76"/>
    <w:multiLevelType w:val="hybridMultilevel"/>
    <w:tmpl w:val="5F14D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303A5F6C"/>
    <w:multiLevelType w:val="multilevel"/>
    <w:tmpl w:val="1DEC5D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0" w15:restartNumberingAfterBreak="0">
    <w:nsid w:val="30F57531"/>
    <w:multiLevelType w:val="hybridMultilevel"/>
    <w:tmpl w:val="6F860B50"/>
    <w:lvl w:ilvl="0" w:tplc="040C0003">
      <w:start w:val="1"/>
      <w:numFmt w:val="bullet"/>
      <w:lvlText w:val="o"/>
      <w:lvlJc w:val="left"/>
      <w:pPr>
        <w:ind w:left="720" w:hanging="360"/>
      </w:pPr>
      <w:rPr>
        <w:rFonts w:ascii="Courier New" w:hAnsi="Courier New" w:cs="Courier New"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32703FFA"/>
    <w:multiLevelType w:val="multilevel"/>
    <w:tmpl w:val="521C57C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2" w15:restartNumberingAfterBreak="0">
    <w:nsid w:val="32D67F6A"/>
    <w:multiLevelType w:val="hybridMultilevel"/>
    <w:tmpl w:val="C8726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331265DC"/>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4" w15:restartNumberingAfterBreak="0">
    <w:nsid w:val="333D6FE7"/>
    <w:multiLevelType w:val="multilevel"/>
    <w:tmpl w:val="6E648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3726711"/>
    <w:multiLevelType w:val="hybridMultilevel"/>
    <w:tmpl w:val="8E549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33BC6D5D"/>
    <w:multiLevelType w:val="hybridMultilevel"/>
    <w:tmpl w:val="B426B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34241561"/>
    <w:multiLevelType w:val="hybridMultilevel"/>
    <w:tmpl w:val="57C2A0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15:restartNumberingAfterBreak="0">
    <w:nsid w:val="365D59F0"/>
    <w:multiLevelType w:val="multilevel"/>
    <w:tmpl w:val="4D9CA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6FD58B6"/>
    <w:multiLevelType w:val="multilevel"/>
    <w:tmpl w:val="0F7C4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76311CA"/>
    <w:multiLevelType w:val="hybridMultilevel"/>
    <w:tmpl w:val="66240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377D00E5"/>
    <w:multiLevelType w:val="hybridMultilevel"/>
    <w:tmpl w:val="F48A15B6"/>
    <w:lvl w:ilvl="0" w:tplc="BBA4FBF2">
      <w:start w:val="1"/>
      <w:numFmt w:val="decimal"/>
      <w:lvlText w:val="%1."/>
      <w:lvlJc w:val="left"/>
      <w:pPr>
        <w:ind w:left="717"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37A61C41"/>
    <w:multiLevelType w:val="multilevel"/>
    <w:tmpl w:val="2B76A97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3" w15:restartNumberingAfterBreak="0">
    <w:nsid w:val="38387046"/>
    <w:multiLevelType w:val="hybridMultilevel"/>
    <w:tmpl w:val="00E242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38BB1A38"/>
    <w:multiLevelType w:val="hybridMultilevel"/>
    <w:tmpl w:val="2752D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38CC38B3"/>
    <w:multiLevelType w:val="hybridMultilevel"/>
    <w:tmpl w:val="E5C421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39343DA6"/>
    <w:multiLevelType w:val="multilevel"/>
    <w:tmpl w:val="71F8C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9605FDA"/>
    <w:multiLevelType w:val="hybridMultilevel"/>
    <w:tmpl w:val="EA845C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39AC48B9"/>
    <w:multiLevelType w:val="multilevel"/>
    <w:tmpl w:val="443E7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ADE17A3"/>
    <w:multiLevelType w:val="hybridMultilevel"/>
    <w:tmpl w:val="FD08C7BE"/>
    <w:lvl w:ilvl="0" w:tplc="52285F26">
      <w:start w:val="1"/>
      <w:numFmt w:val="bullet"/>
      <w:lvlText w:val=""/>
      <w:lvlJc w:val="left"/>
      <w:pPr>
        <w:ind w:left="720" w:hanging="360"/>
      </w:pPr>
      <w:rPr>
        <w:rFonts w:ascii="Symbol" w:hAnsi="Symbol" w:hint="default"/>
      </w:rPr>
    </w:lvl>
    <w:lvl w:ilvl="1" w:tplc="8B9EB37E">
      <w:start w:val="1"/>
      <w:numFmt w:val="bullet"/>
      <w:lvlText w:val="o"/>
      <w:lvlJc w:val="left"/>
      <w:pPr>
        <w:ind w:left="1440" w:hanging="360"/>
      </w:pPr>
      <w:rPr>
        <w:rFonts w:ascii="Courier New" w:hAnsi="Courier New" w:cs="Times New Roman" w:hint="default"/>
      </w:rPr>
    </w:lvl>
    <w:lvl w:ilvl="2" w:tplc="827C46A2">
      <w:start w:val="1"/>
      <w:numFmt w:val="bullet"/>
      <w:lvlText w:val=""/>
      <w:lvlJc w:val="left"/>
      <w:pPr>
        <w:ind w:left="2160" w:hanging="360"/>
      </w:pPr>
      <w:rPr>
        <w:rFonts w:ascii="Wingdings" w:hAnsi="Wingdings" w:hint="default"/>
      </w:rPr>
    </w:lvl>
    <w:lvl w:ilvl="3" w:tplc="209C6F64">
      <w:start w:val="1"/>
      <w:numFmt w:val="bullet"/>
      <w:lvlText w:val=""/>
      <w:lvlJc w:val="left"/>
      <w:pPr>
        <w:ind w:left="2880" w:hanging="360"/>
      </w:pPr>
      <w:rPr>
        <w:rFonts w:ascii="Symbol" w:hAnsi="Symbol" w:hint="default"/>
      </w:rPr>
    </w:lvl>
    <w:lvl w:ilvl="4" w:tplc="CE90F150">
      <w:start w:val="1"/>
      <w:numFmt w:val="bullet"/>
      <w:lvlText w:val="o"/>
      <w:lvlJc w:val="left"/>
      <w:pPr>
        <w:ind w:left="3600" w:hanging="360"/>
      </w:pPr>
      <w:rPr>
        <w:rFonts w:ascii="Courier New" w:hAnsi="Courier New" w:cs="Times New Roman" w:hint="default"/>
      </w:rPr>
    </w:lvl>
    <w:lvl w:ilvl="5" w:tplc="201E99E0">
      <w:start w:val="1"/>
      <w:numFmt w:val="bullet"/>
      <w:lvlText w:val=""/>
      <w:lvlJc w:val="left"/>
      <w:pPr>
        <w:ind w:left="4320" w:hanging="360"/>
      </w:pPr>
      <w:rPr>
        <w:rFonts w:ascii="Wingdings" w:hAnsi="Wingdings" w:hint="default"/>
      </w:rPr>
    </w:lvl>
    <w:lvl w:ilvl="6" w:tplc="8D847AF0">
      <w:start w:val="1"/>
      <w:numFmt w:val="bullet"/>
      <w:lvlText w:val=""/>
      <w:lvlJc w:val="left"/>
      <w:pPr>
        <w:ind w:left="5040" w:hanging="360"/>
      </w:pPr>
      <w:rPr>
        <w:rFonts w:ascii="Symbol" w:hAnsi="Symbol" w:hint="default"/>
      </w:rPr>
    </w:lvl>
    <w:lvl w:ilvl="7" w:tplc="E9C6FD7A">
      <w:start w:val="1"/>
      <w:numFmt w:val="bullet"/>
      <w:lvlText w:val="o"/>
      <w:lvlJc w:val="left"/>
      <w:pPr>
        <w:ind w:left="5760" w:hanging="360"/>
      </w:pPr>
      <w:rPr>
        <w:rFonts w:ascii="Courier New" w:hAnsi="Courier New" w:cs="Times New Roman" w:hint="default"/>
      </w:rPr>
    </w:lvl>
    <w:lvl w:ilvl="8" w:tplc="EE385E5E">
      <w:start w:val="1"/>
      <w:numFmt w:val="bullet"/>
      <w:lvlText w:val=""/>
      <w:lvlJc w:val="left"/>
      <w:pPr>
        <w:ind w:left="6480" w:hanging="360"/>
      </w:pPr>
      <w:rPr>
        <w:rFonts w:ascii="Wingdings" w:hAnsi="Wingdings" w:hint="default"/>
      </w:rPr>
    </w:lvl>
  </w:abstractNum>
  <w:abstractNum w:abstractNumId="110" w15:restartNumberingAfterBreak="0">
    <w:nsid w:val="3BF44B18"/>
    <w:multiLevelType w:val="multilevel"/>
    <w:tmpl w:val="1AF47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C0A196C"/>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2" w15:restartNumberingAfterBreak="0">
    <w:nsid w:val="3C1649CF"/>
    <w:multiLevelType w:val="hybridMultilevel"/>
    <w:tmpl w:val="B4140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3C61202E"/>
    <w:multiLevelType w:val="hybridMultilevel"/>
    <w:tmpl w:val="723CD8E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3C7A43CB"/>
    <w:multiLevelType w:val="hybridMultilevel"/>
    <w:tmpl w:val="22381EB2"/>
    <w:lvl w:ilvl="0" w:tplc="6E309074">
      <w:start w:val="1"/>
      <w:numFmt w:val="bullet"/>
      <w:lvlText w:val="➔"/>
      <w:lvlJc w:val="left"/>
      <w:pPr>
        <w:ind w:left="720" w:hanging="360"/>
      </w:pPr>
      <w:rPr>
        <w:rFonts w:ascii="Segoe UI Symbol" w:hAnsi="Segoe UI 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15" w15:restartNumberingAfterBreak="0">
    <w:nsid w:val="3CE26161"/>
    <w:multiLevelType w:val="multilevel"/>
    <w:tmpl w:val="4440C6A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16" w15:restartNumberingAfterBreak="0">
    <w:nsid w:val="3D1D47D1"/>
    <w:multiLevelType w:val="multilevel"/>
    <w:tmpl w:val="E5906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D772F5B"/>
    <w:multiLevelType w:val="hybridMultilevel"/>
    <w:tmpl w:val="E0CC99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3DF10478"/>
    <w:multiLevelType w:val="hybridMultilevel"/>
    <w:tmpl w:val="6FEC3426"/>
    <w:lvl w:ilvl="0" w:tplc="11B003BE">
      <w:start w:val="1"/>
      <w:numFmt w:val="bullet"/>
      <w:lvlText w:val="-"/>
      <w:lvlJc w:val="left"/>
      <w:pPr>
        <w:ind w:left="720" w:hanging="360"/>
      </w:pPr>
      <w:rPr>
        <w:rFonts w:ascii="Calibri" w:hAnsi="Calibri" w:cs="Times New Roman" w:hint="default"/>
      </w:rPr>
    </w:lvl>
    <w:lvl w:ilvl="1" w:tplc="E80A5678">
      <w:start w:val="1"/>
      <w:numFmt w:val="bullet"/>
      <w:lvlText w:val="o"/>
      <w:lvlJc w:val="left"/>
      <w:pPr>
        <w:ind w:left="1440" w:hanging="360"/>
      </w:pPr>
      <w:rPr>
        <w:rFonts w:ascii="Courier New" w:hAnsi="Courier New" w:cs="Times New Roman" w:hint="default"/>
      </w:rPr>
    </w:lvl>
    <w:lvl w:ilvl="2" w:tplc="A516DE3E">
      <w:start w:val="1"/>
      <w:numFmt w:val="bullet"/>
      <w:lvlText w:val=""/>
      <w:lvlJc w:val="left"/>
      <w:pPr>
        <w:ind w:left="2160" w:hanging="360"/>
      </w:pPr>
      <w:rPr>
        <w:rFonts w:ascii="Wingdings" w:hAnsi="Wingdings" w:hint="default"/>
      </w:rPr>
    </w:lvl>
    <w:lvl w:ilvl="3" w:tplc="ACE8D1C6">
      <w:start w:val="1"/>
      <w:numFmt w:val="bullet"/>
      <w:lvlText w:val=""/>
      <w:lvlJc w:val="left"/>
      <w:pPr>
        <w:ind w:left="2880" w:hanging="360"/>
      </w:pPr>
      <w:rPr>
        <w:rFonts w:ascii="Symbol" w:hAnsi="Symbol" w:hint="default"/>
      </w:rPr>
    </w:lvl>
    <w:lvl w:ilvl="4" w:tplc="140EC282">
      <w:start w:val="1"/>
      <w:numFmt w:val="bullet"/>
      <w:lvlText w:val="o"/>
      <w:lvlJc w:val="left"/>
      <w:pPr>
        <w:ind w:left="3600" w:hanging="360"/>
      </w:pPr>
      <w:rPr>
        <w:rFonts w:ascii="Courier New" w:hAnsi="Courier New" w:cs="Times New Roman" w:hint="default"/>
      </w:rPr>
    </w:lvl>
    <w:lvl w:ilvl="5" w:tplc="8B9436CA">
      <w:start w:val="1"/>
      <w:numFmt w:val="bullet"/>
      <w:lvlText w:val=""/>
      <w:lvlJc w:val="left"/>
      <w:pPr>
        <w:ind w:left="4320" w:hanging="360"/>
      </w:pPr>
      <w:rPr>
        <w:rFonts w:ascii="Wingdings" w:hAnsi="Wingdings" w:hint="default"/>
      </w:rPr>
    </w:lvl>
    <w:lvl w:ilvl="6" w:tplc="6CEC1098">
      <w:start w:val="1"/>
      <w:numFmt w:val="bullet"/>
      <w:lvlText w:val=""/>
      <w:lvlJc w:val="left"/>
      <w:pPr>
        <w:ind w:left="5040" w:hanging="360"/>
      </w:pPr>
      <w:rPr>
        <w:rFonts w:ascii="Symbol" w:hAnsi="Symbol" w:hint="default"/>
      </w:rPr>
    </w:lvl>
    <w:lvl w:ilvl="7" w:tplc="1272118E">
      <w:start w:val="1"/>
      <w:numFmt w:val="bullet"/>
      <w:lvlText w:val="o"/>
      <w:lvlJc w:val="left"/>
      <w:pPr>
        <w:ind w:left="5760" w:hanging="360"/>
      </w:pPr>
      <w:rPr>
        <w:rFonts w:ascii="Courier New" w:hAnsi="Courier New" w:cs="Times New Roman" w:hint="default"/>
      </w:rPr>
    </w:lvl>
    <w:lvl w:ilvl="8" w:tplc="E6920466">
      <w:start w:val="1"/>
      <w:numFmt w:val="bullet"/>
      <w:lvlText w:val=""/>
      <w:lvlJc w:val="left"/>
      <w:pPr>
        <w:ind w:left="6480" w:hanging="360"/>
      </w:pPr>
      <w:rPr>
        <w:rFonts w:ascii="Wingdings" w:hAnsi="Wingdings" w:hint="default"/>
      </w:rPr>
    </w:lvl>
  </w:abstractNum>
  <w:abstractNum w:abstractNumId="119" w15:restartNumberingAfterBreak="0">
    <w:nsid w:val="3EA8CC04"/>
    <w:multiLevelType w:val="hybridMultilevel"/>
    <w:tmpl w:val="50E4C896"/>
    <w:lvl w:ilvl="0" w:tplc="99F4A68A">
      <w:start w:val="1"/>
      <w:numFmt w:val="bullet"/>
      <w:lvlText w:val="-"/>
      <w:lvlJc w:val="left"/>
      <w:pPr>
        <w:ind w:left="720" w:hanging="360"/>
      </w:pPr>
      <w:rPr>
        <w:rFonts w:ascii="Calibri" w:hAnsi="Calibri" w:cs="Times New Roman" w:hint="default"/>
      </w:rPr>
    </w:lvl>
    <w:lvl w:ilvl="1" w:tplc="9BFA39AC">
      <w:start w:val="1"/>
      <w:numFmt w:val="bullet"/>
      <w:lvlText w:val="o"/>
      <w:lvlJc w:val="left"/>
      <w:pPr>
        <w:ind w:left="1440" w:hanging="360"/>
      </w:pPr>
      <w:rPr>
        <w:rFonts w:ascii="Courier New" w:hAnsi="Courier New" w:cs="Times New Roman" w:hint="default"/>
      </w:rPr>
    </w:lvl>
    <w:lvl w:ilvl="2" w:tplc="EB48AFA6">
      <w:start w:val="1"/>
      <w:numFmt w:val="bullet"/>
      <w:lvlText w:val=""/>
      <w:lvlJc w:val="left"/>
      <w:pPr>
        <w:ind w:left="2160" w:hanging="360"/>
      </w:pPr>
      <w:rPr>
        <w:rFonts w:ascii="Wingdings" w:hAnsi="Wingdings" w:hint="default"/>
      </w:rPr>
    </w:lvl>
    <w:lvl w:ilvl="3" w:tplc="F296F892">
      <w:start w:val="1"/>
      <w:numFmt w:val="bullet"/>
      <w:lvlText w:val=""/>
      <w:lvlJc w:val="left"/>
      <w:pPr>
        <w:ind w:left="2880" w:hanging="360"/>
      </w:pPr>
      <w:rPr>
        <w:rFonts w:ascii="Symbol" w:hAnsi="Symbol" w:hint="default"/>
      </w:rPr>
    </w:lvl>
    <w:lvl w:ilvl="4" w:tplc="96C0D2CA">
      <w:start w:val="1"/>
      <w:numFmt w:val="bullet"/>
      <w:lvlText w:val="o"/>
      <w:lvlJc w:val="left"/>
      <w:pPr>
        <w:ind w:left="3600" w:hanging="360"/>
      </w:pPr>
      <w:rPr>
        <w:rFonts w:ascii="Courier New" w:hAnsi="Courier New" w:cs="Times New Roman" w:hint="default"/>
      </w:rPr>
    </w:lvl>
    <w:lvl w:ilvl="5" w:tplc="35AECC26">
      <w:start w:val="1"/>
      <w:numFmt w:val="bullet"/>
      <w:lvlText w:val=""/>
      <w:lvlJc w:val="left"/>
      <w:pPr>
        <w:ind w:left="4320" w:hanging="360"/>
      </w:pPr>
      <w:rPr>
        <w:rFonts w:ascii="Wingdings" w:hAnsi="Wingdings" w:hint="default"/>
      </w:rPr>
    </w:lvl>
    <w:lvl w:ilvl="6" w:tplc="62E2E8CA">
      <w:start w:val="1"/>
      <w:numFmt w:val="bullet"/>
      <w:lvlText w:val=""/>
      <w:lvlJc w:val="left"/>
      <w:pPr>
        <w:ind w:left="5040" w:hanging="360"/>
      </w:pPr>
      <w:rPr>
        <w:rFonts w:ascii="Symbol" w:hAnsi="Symbol" w:hint="default"/>
      </w:rPr>
    </w:lvl>
    <w:lvl w:ilvl="7" w:tplc="22FC64F4">
      <w:start w:val="1"/>
      <w:numFmt w:val="bullet"/>
      <w:lvlText w:val="o"/>
      <w:lvlJc w:val="left"/>
      <w:pPr>
        <w:ind w:left="5760" w:hanging="360"/>
      </w:pPr>
      <w:rPr>
        <w:rFonts w:ascii="Courier New" w:hAnsi="Courier New" w:cs="Times New Roman" w:hint="default"/>
      </w:rPr>
    </w:lvl>
    <w:lvl w:ilvl="8" w:tplc="7D12A3D2">
      <w:start w:val="1"/>
      <w:numFmt w:val="bullet"/>
      <w:lvlText w:val=""/>
      <w:lvlJc w:val="left"/>
      <w:pPr>
        <w:ind w:left="6480" w:hanging="360"/>
      </w:pPr>
      <w:rPr>
        <w:rFonts w:ascii="Wingdings" w:hAnsi="Wingdings" w:hint="default"/>
      </w:rPr>
    </w:lvl>
  </w:abstractNum>
  <w:abstractNum w:abstractNumId="120" w15:restartNumberingAfterBreak="0">
    <w:nsid w:val="3F224497"/>
    <w:multiLevelType w:val="multilevel"/>
    <w:tmpl w:val="091601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1" w15:restartNumberingAfterBreak="0">
    <w:nsid w:val="3FBB2D55"/>
    <w:multiLevelType w:val="multilevel"/>
    <w:tmpl w:val="A686F19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2" w15:restartNumberingAfterBreak="0">
    <w:nsid w:val="3FD34660"/>
    <w:multiLevelType w:val="hybridMultilevel"/>
    <w:tmpl w:val="3ECA58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406119BE"/>
    <w:multiLevelType w:val="hybridMultilevel"/>
    <w:tmpl w:val="3D58D9CA"/>
    <w:lvl w:ilvl="0" w:tplc="D402F918">
      <w:start w:val="3"/>
      <w:numFmt w:val="bullet"/>
      <w:lvlText w:val="-"/>
      <w:lvlJc w:val="left"/>
      <w:pPr>
        <w:ind w:left="720" w:hanging="360"/>
      </w:pPr>
      <w:rPr>
        <w:rFonts w:ascii="Calibri" w:eastAsiaTheme="minorHAnsi"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24" w15:restartNumberingAfterBreak="0">
    <w:nsid w:val="408296BC"/>
    <w:multiLevelType w:val="hybridMultilevel"/>
    <w:tmpl w:val="4470F9D2"/>
    <w:lvl w:ilvl="0" w:tplc="73841672">
      <w:start w:val="1"/>
      <w:numFmt w:val="bullet"/>
      <w:lvlText w:val="-"/>
      <w:lvlJc w:val="left"/>
      <w:pPr>
        <w:ind w:left="720" w:hanging="360"/>
      </w:pPr>
      <w:rPr>
        <w:rFonts w:ascii="Calibri" w:hAnsi="Calibri" w:cs="Times New Roman" w:hint="default"/>
      </w:rPr>
    </w:lvl>
    <w:lvl w:ilvl="1" w:tplc="777665C8">
      <w:start w:val="1"/>
      <w:numFmt w:val="bullet"/>
      <w:lvlText w:val="o"/>
      <w:lvlJc w:val="left"/>
      <w:pPr>
        <w:ind w:left="1440" w:hanging="360"/>
      </w:pPr>
      <w:rPr>
        <w:rFonts w:ascii="Courier New" w:hAnsi="Courier New" w:cs="Times New Roman" w:hint="default"/>
      </w:rPr>
    </w:lvl>
    <w:lvl w:ilvl="2" w:tplc="201E621C">
      <w:start w:val="1"/>
      <w:numFmt w:val="bullet"/>
      <w:lvlText w:val=""/>
      <w:lvlJc w:val="left"/>
      <w:pPr>
        <w:ind w:left="2160" w:hanging="360"/>
      </w:pPr>
      <w:rPr>
        <w:rFonts w:ascii="Wingdings" w:hAnsi="Wingdings" w:hint="default"/>
      </w:rPr>
    </w:lvl>
    <w:lvl w:ilvl="3" w:tplc="377A9BA0">
      <w:start w:val="1"/>
      <w:numFmt w:val="bullet"/>
      <w:lvlText w:val=""/>
      <w:lvlJc w:val="left"/>
      <w:pPr>
        <w:ind w:left="2880" w:hanging="360"/>
      </w:pPr>
      <w:rPr>
        <w:rFonts w:ascii="Symbol" w:hAnsi="Symbol" w:hint="default"/>
      </w:rPr>
    </w:lvl>
    <w:lvl w:ilvl="4" w:tplc="B42ECC9A">
      <w:start w:val="1"/>
      <w:numFmt w:val="bullet"/>
      <w:lvlText w:val="o"/>
      <w:lvlJc w:val="left"/>
      <w:pPr>
        <w:ind w:left="3600" w:hanging="360"/>
      </w:pPr>
      <w:rPr>
        <w:rFonts w:ascii="Courier New" w:hAnsi="Courier New" w:cs="Times New Roman" w:hint="default"/>
      </w:rPr>
    </w:lvl>
    <w:lvl w:ilvl="5" w:tplc="E7D0CFB6">
      <w:start w:val="1"/>
      <w:numFmt w:val="bullet"/>
      <w:lvlText w:val=""/>
      <w:lvlJc w:val="left"/>
      <w:pPr>
        <w:ind w:left="4320" w:hanging="360"/>
      </w:pPr>
      <w:rPr>
        <w:rFonts w:ascii="Wingdings" w:hAnsi="Wingdings" w:hint="default"/>
      </w:rPr>
    </w:lvl>
    <w:lvl w:ilvl="6" w:tplc="0FB4A9F2">
      <w:start w:val="1"/>
      <w:numFmt w:val="bullet"/>
      <w:lvlText w:val=""/>
      <w:lvlJc w:val="left"/>
      <w:pPr>
        <w:ind w:left="5040" w:hanging="360"/>
      </w:pPr>
      <w:rPr>
        <w:rFonts w:ascii="Symbol" w:hAnsi="Symbol" w:hint="default"/>
      </w:rPr>
    </w:lvl>
    <w:lvl w:ilvl="7" w:tplc="4AA4090E">
      <w:start w:val="1"/>
      <w:numFmt w:val="bullet"/>
      <w:lvlText w:val="o"/>
      <w:lvlJc w:val="left"/>
      <w:pPr>
        <w:ind w:left="5760" w:hanging="360"/>
      </w:pPr>
      <w:rPr>
        <w:rFonts w:ascii="Courier New" w:hAnsi="Courier New" w:cs="Times New Roman" w:hint="default"/>
      </w:rPr>
    </w:lvl>
    <w:lvl w:ilvl="8" w:tplc="DD20AAB2">
      <w:start w:val="1"/>
      <w:numFmt w:val="bullet"/>
      <w:lvlText w:val=""/>
      <w:lvlJc w:val="left"/>
      <w:pPr>
        <w:ind w:left="6480" w:hanging="360"/>
      </w:pPr>
      <w:rPr>
        <w:rFonts w:ascii="Wingdings" w:hAnsi="Wingdings" w:hint="default"/>
      </w:rPr>
    </w:lvl>
  </w:abstractNum>
  <w:abstractNum w:abstractNumId="125" w15:restartNumberingAfterBreak="0">
    <w:nsid w:val="413307BE"/>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6" w15:restartNumberingAfterBreak="0">
    <w:nsid w:val="413B2450"/>
    <w:multiLevelType w:val="multilevel"/>
    <w:tmpl w:val="FFE47BF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7" w15:restartNumberingAfterBreak="0">
    <w:nsid w:val="421B3BAB"/>
    <w:multiLevelType w:val="multilevel"/>
    <w:tmpl w:val="A4561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23B1886"/>
    <w:multiLevelType w:val="multilevel"/>
    <w:tmpl w:val="0158D5D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9" w15:restartNumberingAfterBreak="0">
    <w:nsid w:val="42404218"/>
    <w:multiLevelType w:val="multilevel"/>
    <w:tmpl w:val="957417C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0" w15:restartNumberingAfterBreak="0">
    <w:nsid w:val="429635AE"/>
    <w:multiLevelType w:val="multilevel"/>
    <w:tmpl w:val="1FF8D3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1" w15:restartNumberingAfterBreak="0">
    <w:nsid w:val="43A54AEE"/>
    <w:multiLevelType w:val="multilevel"/>
    <w:tmpl w:val="A41A0AEA"/>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43A8476F"/>
    <w:multiLevelType w:val="hybridMultilevel"/>
    <w:tmpl w:val="7388B3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43FA2345"/>
    <w:multiLevelType w:val="multilevel"/>
    <w:tmpl w:val="A6628750"/>
    <w:lvl w:ilvl="0">
      <w:start w:val="1"/>
      <w:numFmt w:val="bullet"/>
      <w:lvlText w:val=""/>
      <w:lvlJc w:val="left"/>
      <w:pPr>
        <w:ind w:left="720" w:hanging="360"/>
      </w:pPr>
      <w:rPr>
        <w:rFonts w:ascii="Symbol" w:hAnsi="Symbol" w:hint="default"/>
      </w:rPr>
    </w:lvl>
    <w:lvl w:ilvl="1">
      <w:numFmt w:val="bullet"/>
      <w:lvlText w:val="-"/>
      <w:lvlJc w:val="left"/>
      <w:pPr>
        <w:ind w:left="1470" w:hanging="390"/>
      </w:pPr>
      <w:rPr>
        <w:rFonts w:ascii="Calibri" w:eastAsia="Calibri" w:hAnsi="Calibri" w:cs="Calibri"/>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15:restartNumberingAfterBreak="0">
    <w:nsid w:val="44DD1429"/>
    <w:multiLevelType w:val="hybridMultilevel"/>
    <w:tmpl w:val="59B04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45EF135F"/>
    <w:multiLevelType w:val="multilevel"/>
    <w:tmpl w:val="FFFFFFFF"/>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6" w15:restartNumberingAfterBreak="0">
    <w:nsid w:val="467E11BC"/>
    <w:multiLevelType w:val="multilevel"/>
    <w:tmpl w:val="2AE874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7" w15:restartNumberingAfterBreak="0">
    <w:nsid w:val="467F3209"/>
    <w:multiLevelType w:val="hybridMultilevel"/>
    <w:tmpl w:val="8D3805BC"/>
    <w:lvl w:ilvl="0" w:tplc="53008F8A">
      <w:numFmt w:val="bullet"/>
      <w:lvlText w:val="-"/>
      <w:lvlJc w:val="left"/>
      <w:pPr>
        <w:ind w:left="360" w:hanging="360"/>
      </w:pPr>
      <w:rPr>
        <w:rFonts w:ascii="Bw Modelica Light" w:eastAsiaTheme="minorHAnsi" w:hAnsi="Bw Modelica Light"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38" w15:restartNumberingAfterBreak="0">
    <w:nsid w:val="46C65544"/>
    <w:multiLevelType w:val="hybridMultilevel"/>
    <w:tmpl w:val="D710109A"/>
    <w:lvl w:ilvl="0" w:tplc="040C0001">
      <w:start w:val="1"/>
      <w:numFmt w:val="bullet"/>
      <w:lvlText w:val=""/>
      <w:lvlJc w:val="left"/>
      <w:pPr>
        <w:ind w:left="720" w:hanging="360"/>
      </w:pPr>
      <w:rPr>
        <w:rFonts w:ascii="Symbol" w:hAnsi="Symbol" w:hint="default"/>
      </w:rPr>
    </w:lvl>
    <w:lvl w:ilvl="1" w:tplc="4EB84F12">
      <w:numFmt w:val="bullet"/>
      <w:lvlText w:val="·"/>
      <w:lvlJc w:val="left"/>
      <w:pPr>
        <w:ind w:left="1440" w:hanging="360"/>
      </w:pPr>
      <w:rPr>
        <w:rFonts w:ascii="Bw Modelica DEMO" w:eastAsiaTheme="minorHAnsi" w:hAnsi="Bw Modelica DEMO"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47461BAE"/>
    <w:multiLevelType w:val="hybridMultilevel"/>
    <w:tmpl w:val="256629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48AC34AC"/>
    <w:multiLevelType w:val="hybridMultilevel"/>
    <w:tmpl w:val="39283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498C520B"/>
    <w:multiLevelType w:val="hybridMultilevel"/>
    <w:tmpl w:val="7EC4ACA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15:restartNumberingAfterBreak="0">
    <w:nsid w:val="4A444EFF"/>
    <w:multiLevelType w:val="hybridMultilevel"/>
    <w:tmpl w:val="4A527F34"/>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3" w15:restartNumberingAfterBreak="0">
    <w:nsid w:val="4A931FAE"/>
    <w:multiLevelType w:val="hybridMultilevel"/>
    <w:tmpl w:val="41DAC3CC"/>
    <w:lvl w:ilvl="0" w:tplc="D402F918">
      <w:start w:val="3"/>
      <w:numFmt w:val="bullet"/>
      <w:lvlText w:val="-"/>
      <w:lvlJc w:val="left"/>
      <w:pPr>
        <w:ind w:left="1080" w:hanging="360"/>
      </w:pPr>
      <w:rPr>
        <w:rFonts w:ascii="Calibri" w:eastAsiaTheme="minorHAnsi" w:hAnsi="Calibri" w:cs="Calibri" w:hint="default"/>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144" w15:restartNumberingAfterBreak="0">
    <w:nsid w:val="4BCB71C6"/>
    <w:multiLevelType w:val="multilevel"/>
    <w:tmpl w:val="FFFFFFFF"/>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45" w15:restartNumberingAfterBreak="0">
    <w:nsid w:val="4BF81C81"/>
    <w:multiLevelType w:val="hybridMultilevel"/>
    <w:tmpl w:val="6C14A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4C407D4C"/>
    <w:multiLevelType w:val="hybridMultilevel"/>
    <w:tmpl w:val="BB8EBF32"/>
    <w:lvl w:ilvl="0" w:tplc="60180434">
      <w:start w:val="1"/>
      <w:numFmt w:val="decimal"/>
      <w:pStyle w:val="Titre2"/>
      <w:lvlText w:val="%1."/>
      <w:lvlJc w:val="left"/>
      <w:pPr>
        <w:ind w:left="927" w:hanging="360"/>
      </w:pPr>
      <w:rPr>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15:restartNumberingAfterBreak="0">
    <w:nsid w:val="4D340B3D"/>
    <w:multiLevelType w:val="hybridMultilevel"/>
    <w:tmpl w:val="952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4D806F55"/>
    <w:multiLevelType w:val="hybridMultilevel"/>
    <w:tmpl w:val="CCAC9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15:restartNumberingAfterBreak="0">
    <w:nsid w:val="4E273E60"/>
    <w:multiLevelType w:val="hybridMultilevel"/>
    <w:tmpl w:val="79E4A156"/>
    <w:lvl w:ilvl="0" w:tplc="0C44DB96">
      <w:start w:val="1"/>
      <w:numFmt w:val="bullet"/>
      <w:lvlText w:val=""/>
      <w:lvlJc w:val="left"/>
      <w:pPr>
        <w:ind w:left="720" w:hanging="360"/>
      </w:pPr>
      <w:rPr>
        <w:rFonts w:ascii="Symbol" w:hAnsi="Symbol" w:hint="default"/>
      </w:rPr>
    </w:lvl>
    <w:lvl w:ilvl="1" w:tplc="B3344D6A">
      <w:start w:val="1"/>
      <w:numFmt w:val="bullet"/>
      <w:lvlText w:val="o"/>
      <w:lvlJc w:val="left"/>
      <w:pPr>
        <w:ind w:left="1440" w:hanging="360"/>
      </w:pPr>
      <w:rPr>
        <w:rFonts w:ascii="Courier New" w:hAnsi="Courier New" w:cs="Times New Roman" w:hint="default"/>
      </w:rPr>
    </w:lvl>
    <w:lvl w:ilvl="2" w:tplc="69A2E9EE">
      <w:start w:val="1"/>
      <w:numFmt w:val="bullet"/>
      <w:lvlText w:val=""/>
      <w:lvlJc w:val="left"/>
      <w:pPr>
        <w:ind w:left="2160" w:hanging="360"/>
      </w:pPr>
      <w:rPr>
        <w:rFonts w:ascii="Wingdings" w:hAnsi="Wingdings" w:hint="default"/>
      </w:rPr>
    </w:lvl>
    <w:lvl w:ilvl="3" w:tplc="EB8CDAA8">
      <w:start w:val="1"/>
      <w:numFmt w:val="bullet"/>
      <w:lvlText w:val=""/>
      <w:lvlJc w:val="left"/>
      <w:pPr>
        <w:ind w:left="2880" w:hanging="360"/>
      </w:pPr>
      <w:rPr>
        <w:rFonts w:ascii="Symbol" w:hAnsi="Symbol" w:hint="default"/>
      </w:rPr>
    </w:lvl>
    <w:lvl w:ilvl="4" w:tplc="14D6B222">
      <w:start w:val="1"/>
      <w:numFmt w:val="bullet"/>
      <w:lvlText w:val="o"/>
      <w:lvlJc w:val="left"/>
      <w:pPr>
        <w:ind w:left="3600" w:hanging="360"/>
      </w:pPr>
      <w:rPr>
        <w:rFonts w:ascii="Courier New" w:hAnsi="Courier New" w:cs="Times New Roman" w:hint="default"/>
      </w:rPr>
    </w:lvl>
    <w:lvl w:ilvl="5" w:tplc="4F525D84">
      <w:start w:val="1"/>
      <w:numFmt w:val="bullet"/>
      <w:lvlText w:val=""/>
      <w:lvlJc w:val="left"/>
      <w:pPr>
        <w:ind w:left="4320" w:hanging="360"/>
      </w:pPr>
      <w:rPr>
        <w:rFonts w:ascii="Wingdings" w:hAnsi="Wingdings" w:hint="default"/>
      </w:rPr>
    </w:lvl>
    <w:lvl w:ilvl="6" w:tplc="0EF07A2A">
      <w:start w:val="1"/>
      <w:numFmt w:val="bullet"/>
      <w:lvlText w:val=""/>
      <w:lvlJc w:val="left"/>
      <w:pPr>
        <w:ind w:left="5040" w:hanging="360"/>
      </w:pPr>
      <w:rPr>
        <w:rFonts w:ascii="Symbol" w:hAnsi="Symbol" w:hint="default"/>
      </w:rPr>
    </w:lvl>
    <w:lvl w:ilvl="7" w:tplc="1624AA02">
      <w:start w:val="1"/>
      <w:numFmt w:val="bullet"/>
      <w:lvlText w:val="o"/>
      <w:lvlJc w:val="left"/>
      <w:pPr>
        <w:ind w:left="5760" w:hanging="360"/>
      </w:pPr>
      <w:rPr>
        <w:rFonts w:ascii="Courier New" w:hAnsi="Courier New" w:cs="Times New Roman" w:hint="default"/>
      </w:rPr>
    </w:lvl>
    <w:lvl w:ilvl="8" w:tplc="BBD454E6">
      <w:start w:val="1"/>
      <w:numFmt w:val="bullet"/>
      <w:lvlText w:val=""/>
      <w:lvlJc w:val="left"/>
      <w:pPr>
        <w:ind w:left="6480" w:hanging="360"/>
      </w:pPr>
      <w:rPr>
        <w:rFonts w:ascii="Wingdings" w:hAnsi="Wingdings" w:hint="default"/>
      </w:rPr>
    </w:lvl>
  </w:abstractNum>
  <w:abstractNum w:abstractNumId="150" w15:restartNumberingAfterBreak="0">
    <w:nsid w:val="4F6E00C4"/>
    <w:multiLevelType w:val="hybridMultilevel"/>
    <w:tmpl w:val="FA8C9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1" w15:restartNumberingAfterBreak="0">
    <w:nsid w:val="4F7B72BF"/>
    <w:multiLevelType w:val="multilevel"/>
    <w:tmpl w:val="9EBC1C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2" w15:restartNumberingAfterBreak="0">
    <w:nsid w:val="514B0232"/>
    <w:multiLevelType w:val="multilevel"/>
    <w:tmpl w:val="D00A9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19A5965"/>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4" w15:restartNumberingAfterBreak="0">
    <w:nsid w:val="51D649ED"/>
    <w:multiLevelType w:val="multilevel"/>
    <w:tmpl w:val="98BCE4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5" w15:restartNumberingAfterBreak="0">
    <w:nsid w:val="51EC16E9"/>
    <w:multiLevelType w:val="hybridMultilevel"/>
    <w:tmpl w:val="205A7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15:restartNumberingAfterBreak="0">
    <w:nsid w:val="52AA1ADD"/>
    <w:multiLevelType w:val="hybridMultilevel"/>
    <w:tmpl w:val="95C40BF6"/>
    <w:lvl w:ilvl="0" w:tplc="4B28C268">
      <w:start w:val="1"/>
      <w:numFmt w:val="bullet"/>
      <w:lvlText w:val="-"/>
      <w:lvlJc w:val="left"/>
      <w:pPr>
        <w:ind w:left="720" w:hanging="360"/>
      </w:pPr>
      <w:rPr>
        <w:rFonts w:ascii="Arial" w:hAnsi="Arial"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57" w15:restartNumberingAfterBreak="0">
    <w:nsid w:val="5336CE1A"/>
    <w:multiLevelType w:val="hybridMultilevel"/>
    <w:tmpl w:val="BF78CECE"/>
    <w:lvl w:ilvl="0" w:tplc="37AC3F32">
      <w:start w:val="1"/>
      <w:numFmt w:val="bullet"/>
      <w:lvlText w:val=""/>
      <w:lvlJc w:val="left"/>
      <w:pPr>
        <w:ind w:left="720" w:hanging="360"/>
      </w:pPr>
      <w:rPr>
        <w:rFonts w:ascii="Symbol" w:hAnsi="Symbol" w:hint="default"/>
      </w:rPr>
    </w:lvl>
    <w:lvl w:ilvl="1" w:tplc="DC60EB64">
      <w:start w:val="1"/>
      <w:numFmt w:val="bullet"/>
      <w:lvlText w:val="o"/>
      <w:lvlJc w:val="left"/>
      <w:pPr>
        <w:ind w:left="1440" w:hanging="360"/>
      </w:pPr>
      <w:rPr>
        <w:rFonts w:ascii="Courier New" w:hAnsi="Courier New" w:cs="Times New Roman" w:hint="default"/>
      </w:rPr>
    </w:lvl>
    <w:lvl w:ilvl="2" w:tplc="06C2955A">
      <w:start w:val="1"/>
      <w:numFmt w:val="bullet"/>
      <w:lvlText w:val=""/>
      <w:lvlJc w:val="left"/>
      <w:pPr>
        <w:ind w:left="2160" w:hanging="360"/>
      </w:pPr>
      <w:rPr>
        <w:rFonts w:ascii="Wingdings" w:hAnsi="Wingdings" w:hint="default"/>
      </w:rPr>
    </w:lvl>
    <w:lvl w:ilvl="3" w:tplc="1A9E94B8">
      <w:start w:val="1"/>
      <w:numFmt w:val="bullet"/>
      <w:lvlText w:val=""/>
      <w:lvlJc w:val="left"/>
      <w:pPr>
        <w:ind w:left="2880" w:hanging="360"/>
      </w:pPr>
      <w:rPr>
        <w:rFonts w:ascii="Symbol" w:hAnsi="Symbol" w:hint="default"/>
      </w:rPr>
    </w:lvl>
    <w:lvl w:ilvl="4" w:tplc="E68E5F88">
      <w:start w:val="1"/>
      <w:numFmt w:val="bullet"/>
      <w:lvlText w:val="o"/>
      <w:lvlJc w:val="left"/>
      <w:pPr>
        <w:ind w:left="3600" w:hanging="360"/>
      </w:pPr>
      <w:rPr>
        <w:rFonts w:ascii="Courier New" w:hAnsi="Courier New" w:cs="Times New Roman" w:hint="default"/>
      </w:rPr>
    </w:lvl>
    <w:lvl w:ilvl="5" w:tplc="3BEADAEC">
      <w:start w:val="1"/>
      <w:numFmt w:val="bullet"/>
      <w:lvlText w:val=""/>
      <w:lvlJc w:val="left"/>
      <w:pPr>
        <w:ind w:left="4320" w:hanging="360"/>
      </w:pPr>
      <w:rPr>
        <w:rFonts w:ascii="Wingdings" w:hAnsi="Wingdings" w:hint="default"/>
      </w:rPr>
    </w:lvl>
    <w:lvl w:ilvl="6" w:tplc="0D164DE6">
      <w:start w:val="1"/>
      <w:numFmt w:val="bullet"/>
      <w:lvlText w:val=""/>
      <w:lvlJc w:val="left"/>
      <w:pPr>
        <w:ind w:left="5040" w:hanging="360"/>
      </w:pPr>
      <w:rPr>
        <w:rFonts w:ascii="Symbol" w:hAnsi="Symbol" w:hint="default"/>
      </w:rPr>
    </w:lvl>
    <w:lvl w:ilvl="7" w:tplc="C27CA646">
      <w:start w:val="1"/>
      <w:numFmt w:val="bullet"/>
      <w:lvlText w:val="o"/>
      <w:lvlJc w:val="left"/>
      <w:pPr>
        <w:ind w:left="5760" w:hanging="360"/>
      </w:pPr>
      <w:rPr>
        <w:rFonts w:ascii="Courier New" w:hAnsi="Courier New" w:cs="Times New Roman" w:hint="default"/>
      </w:rPr>
    </w:lvl>
    <w:lvl w:ilvl="8" w:tplc="3F7C0604">
      <w:start w:val="1"/>
      <w:numFmt w:val="bullet"/>
      <w:lvlText w:val=""/>
      <w:lvlJc w:val="left"/>
      <w:pPr>
        <w:ind w:left="6480" w:hanging="360"/>
      </w:pPr>
      <w:rPr>
        <w:rFonts w:ascii="Wingdings" w:hAnsi="Wingdings" w:hint="default"/>
      </w:rPr>
    </w:lvl>
  </w:abstractNum>
  <w:abstractNum w:abstractNumId="158" w15:restartNumberingAfterBreak="0">
    <w:nsid w:val="53D55B40"/>
    <w:multiLevelType w:val="hybridMultilevel"/>
    <w:tmpl w:val="49D86FF0"/>
    <w:lvl w:ilvl="0" w:tplc="040C0001">
      <w:start w:val="1"/>
      <w:numFmt w:val="bullet"/>
      <w:lvlText w:val=""/>
      <w:lvlJc w:val="left"/>
      <w:pPr>
        <w:ind w:left="720" w:hanging="360"/>
      </w:pPr>
      <w:rPr>
        <w:rFonts w:ascii="Symbol" w:hAnsi="Symbol" w:hint="default"/>
      </w:rPr>
    </w:lvl>
    <w:lvl w:ilvl="1" w:tplc="D222E694">
      <w:numFmt w:val="bullet"/>
      <w:lvlText w:val="-"/>
      <w:lvlJc w:val="left"/>
      <w:pPr>
        <w:ind w:left="1440" w:hanging="360"/>
      </w:pPr>
      <w:rPr>
        <w:rFonts w:ascii="Bw Modelica DEMO" w:eastAsiaTheme="minorHAnsi" w:hAnsi="Bw Modelica DEMO"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15:restartNumberingAfterBreak="0">
    <w:nsid w:val="540C0EF2"/>
    <w:multiLevelType w:val="hybridMultilevel"/>
    <w:tmpl w:val="041874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0" w15:restartNumberingAfterBreak="0">
    <w:nsid w:val="54730FB8"/>
    <w:multiLevelType w:val="multilevel"/>
    <w:tmpl w:val="54F0F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47E34B0"/>
    <w:multiLevelType w:val="hybridMultilevel"/>
    <w:tmpl w:val="206C2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15:restartNumberingAfterBreak="0">
    <w:nsid w:val="555902E7"/>
    <w:multiLevelType w:val="multilevel"/>
    <w:tmpl w:val="F1BC5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6B64D8E"/>
    <w:multiLevelType w:val="multilevel"/>
    <w:tmpl w:val="26AAC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730958B"/>
    <w:multiLevelType w:val="hybridMultilevel"/>
    <w:tmpl w:val="D14848CC"/>
    <w:lvl w:ilvl="0" w:tplc="2206B036">
      <w:start w:val="1"/>
      <w:numFmt w:val="bullet"/>
      <w:lvlText w:val=""/>
      <w:lvlJc w:val="left"/>
      <w:pPr>
        <w:ind w:left="720" w:hanging="360"/>
      </w:pPr>
      <w:rPr>
        <w:rFonts w:ascii="Symbol" w:hAnsi="Symbol" w:hint="default"/>
      </w:rPr>
    </w:lvl>
    <w:lvl w:ilvl="1" w:tplc="7660A3B4">
      <w:start w:val="1"/>
      <w:numFmt w:val="bullet"/>
      <w:lvlText w:val="o"/>
      <w:lvlJc w:val="left"/>
      <w:pPr>
        <w:ind w:left="1440" w:hanging="360"/>
      </w:pPr>
      <w:rPr>
        <w:rFonts w:ascii="Courier New" w:hAnsi="Courier New" w:cs="Times New Roman" w:hint="default"/>
      </w:rPr>
    </w:lvl>
    <w:lvl w:ilvl="2" w:tplc="A4E8E57E">
      <w:start w:val="1"/>
      <w:numFmt w:val="bullet"/>
      <w:lvlText w:val=""/>
      <w:lvlJc w:val="left"/>
      <w:pPr>
        <w:ind w:left="2160" w:hanging="360"/>
      </w:pPr>
      <w:rPr>
        <w:rFonts w:ascii="Wingdings" w:hAnsi="Wingdings" w:hint="default"/>
      </w:rPr>
    </w:lvl>
    <w:lvl w:ilvl="3" w:tplc="BFE8B0CC">
      <w:start w:val="1"/>
      <w:numFmt w:val="bullet"/>
      <w:lvlText w:val=""/>
      <w:lvlJc w:val="left"/>
      <w:pPr>
        <w:ind w:left="2880" w:hanging="360"/>
      </w:pPr>
      <w:rPr>
        <w:rFonts w:ascii="Symbol" w:hAnsi="Symbol" w:hint="default"/>
      </w:rPr>
    </w:lvl>
    <w:lvl w:ilvl="4" w:tplc="0C64C948">
      <w:start w:val="1"/>
      <w:numFmt w:val="bullet"/>
      <w:lvlText w:val="o"/>
      <w:lvlJc w:val="left"/>
      <w:pPr>
        <w:ind w:left="3600" w:hanging="360"/>
      </w:pPr>
      <w:rPr>
        <w:rFonts w:ascii="Courier New" w:hAnsi="Courier New" w:cs="Times New Roman" w:hint="default"/>
      </w:rPr>
    </w:lvl>
    <w:lvl w:ilvl="5" w:tplc="43BCE268">
      <w:start w:val="1"/>
      <w:numFmt w:val="bullet"/>
      <w:lvlText w:val=""/>
      <w:lvlJc w:val="left"/>
      <w:pPr>
        <w:ind w:left="4320" w:hanging="360"/>
      </w:pPr>
      <w:rPr>
        <w:rFonts w:ascii="Wingdings" w:hAnsi="Wingdings" w:hint="default"/>
      </w:rPr>
    </w:lvl>
    <w:lvl w:ilvl="6" w:tplc="6E7E4A80">
      <w:start w:val="1"/>
      <w:numFmt w:val="bullet"/>
      <w:lvlText w:val=""/>
      <w:lvlJc w:val="left"/>
      <w:pPr>
        <w:ind w:left="5040" w:hanging="360"/>
      </w:pPr>
      <w:rPr>
        <w:rFonts w:ascii="Symbol" w:hAnsi="Symbol" w:hint="default"/>
      </w:rPr>
    </w:lvl>
    <w:lvl w:ilvl="7" w:tplc="9C8E995A">
      <w:start w:val="1"/>
      <w:numFmt w:val="bullet"/>
      <w:lvlText w:val="o"/>
      <w:lvlJc w:val="left"/>
      <w:pPr>
        <w:ind w:left="5760" w:hanging="360"/>
      </w:pPr>
      <w:rPr>
        <w:rFonts w:ascii="Courier New" w:hAnsi="Courier New" w:cs="Times New Roman" w:hint="default"/>
      </w:rPr>
    </w:lvl>
    <w:lvl w:ilvl="8" w:tplc="871EFC64">
      <w:start w:val="1"/>
      <w:numFmt w:val="bullet"/>
      <w:lvlText w:val=""/>
      <w:lvlJc w:val="left"/>
      <w:pPr>
        <w:ind w:left="6480" w:hanging="360"/>
      </w:pPr>
      <w:rPr>
        <w:rFonts w:ascii="Wingdings" w:hAnsi="Wingdings" w:hint="default"/>
      </w:rPr>
    </w:lvl>
  </w:abstractNum>
  <w:abstractNum w:abstractNumId="165" w15:restartNumberingAfterBreak="0">
    <w:nsid w:val="58115F1F"/>
    <w:multiLevelType w:val="hybridMultilevel"/>
    <w:tmpl w:val="C8E6C6BC"/>
    <w:lvl w:ilvl="0" w:tplc="E97E4F46">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15:restartNumberingAfterBreak="0">
    <w:nsid w:val="588369B0"/>
    <w:multiLevelType w:val="hybridMultilevel"/>
    <w:tmpl w:val="7FC41A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7" w15:restartNumberingAfterBreak="0">
    <w:nsid w:val="59C63EDD"/>
    <w:multiLevelType w:val="multilevel"/>
    <w:tmpl w:val="D26ADCA4"/>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168" w15:restartNumberingAfterBreak="0">
    <w:nsid w:val="5A326ABF"/>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9" w15:restartNumberingAfterBreak="0">
    <w:nsid w:val="5C016AC7"/>
    <w:multiLevelType w:val="hybridMultilevel"/>
    <w:tmpl w:val="90E40488"/>
    <w:lvl w:ilvl="0" w:tplc="3A9A999C">
      <w:start w:val="1"/>
      <w:numFmt w:val="decimal"/>
      <w:lvlText w:val="%1."/>
      <w:lvlJc w:val="left"/>
      <w:pPr>
        <w:ind w:left="720" w:hanging="360"/>
      </w:pPr>
    </w:lvl>
    <w:lvl w:ilvl="1" w:tplc="86281870">
      <w:start w:val="1"/>
      <w:numFmt w:val="lowerLetter"/>
      <w:lvlText w:val="%2."/>
      <w:lvlJc w:val="left"/>
      <w:pPr>
        <w:ind w:left="1440" w:hanging="360"/>
      </w:pPr>
    </w:lvl>
    <w:lvl w:ilvl="2" w:tplc="028E6F96">
      <w:start w:val="1"/>
      <w:numFmt w:val="lowerRoman"/>
      <w:lvlText w:val="%3."/>
      <w:lvlJc w:val="right"/>
      <w:pPr>
        <w:ind w:left="2160" w:hanging="180"/>
      </w:pPr>
    </w:lvl>
    <w:lvl w:ilvl="3" w:tplc="52700970">
      <w:start w:val="1"/>
      <w:numFmt w:val="decimal"/>
      <w:lvlText w:val="%4."/>
      <w:lvlJc w:val="left"/>
      <w:pPr>
        <w:ind w:left="2880" w:hanging="360"/>
      </w:pPr>
    </w:lvl>
    <w:lvl w:ilvl="4" w:tplc="708E8392">
      <w:start w:val="1"/>
      <w:numFmt w:val="lowerLetter"/>
      <w:lvlText w:val="%5."/>
      <w:lvlJc w:val="left"/>
      <w:pPr>
        <w:ind w:left="3600" w:hanging="360"/>
      </w:pPr>
    </w:lvl>
    <w:lvl w:ilvl="5" w:tplc="F92257D8">
      <w:start w:val="1"/>
      <w:numFmt w:val="lowerRoman"/>
      <w:lvlText w:val="%6."/>
      <w:lvlJc w:val="right"/>
      <w:pPr>
        <w:ind w:left="4320" w:hanging="180"/>
      </w:pPr>
    </w:lvl>
    <w:lvl w:ilvl="6" w:tplc="51C2FBB6">
      <w:start w:val="1"/>
      <w:numFmt w:val="decimal"/>
      <w:lvlText w:val="%7."/>
      <w:lvlJc w:val="left"/>
      <w:pPr>
        <w:ind w:left="5040" w:hanging="360"/>
      </w:pPr>
    </w:lvl>
    <w:lvl w:ilvl="7" w:tplc="2466CCD4">
      <w:start w:val="1"/>
      <w:numFmt w:val="lowerLetter"/>
      <w:lvlText w:val="%8."/>
      <w:lvlJc w:val="left"/>
      <w:pPr>
        <w:ind w:left="5760" w:hanging="360"/>
      </w:pPr>
    </w:lvl>
    <w:lvl w:ilvl="8" w:tplc="95E0459A">
      <w:start w:val="1"/>
      <w:numFmt w:val="lowerRoman"/>
      <w:lvlText w:val="%9."/>
      <w:lvlJc w:val="right"/>
      <w:pPr>
        <w:ind w:left="6480" w:hanging="180"/>
      </w:pPr>
    </w:lvl>
  </w:abstractNum>
  <w:abstractNum w:abstractNumId="170" w15:restartNumberingAfterBreak="0">
    <w:nsid w:val="5C2E14FE"/>
    <w:multiLevelType w:val="hybridMultilevel"/>
    <w:tmpl w:val="FBB86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15:restartNumberingAfterBreak="0">
    <w:nsid w:val="5D29294E"/>
    <w:multiLevelType w:val="hybridMultilevel"/>
    <w:tmpl w:val="C50010FA"/>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15:restartNumberingAfterBreak="0">
    <w:nsid w:val="5D8511B4"/>
    <w:multiLevelType w:val="hybridMultilevel"/>
    <w:tmpl w:val="BEA65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15:restartNumberingAfterBreak="0">
    <w:nsid w:val="5DE14AE2"/>
    <w:multiLevelType w:val="hybridMultilevel"/>
    <w:tmpl w:val="F27ACA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15:restartNumberingAfterBreak="0">
    <w:nsid w:val="5E1A6144"/>
    <w:multiLevelType w:val="hybridMultilevel"/>
    <w:tmpl w:val="DCD4466E"/>
    <w:lvl w:ilvl="0" w:tplc="F34A000A">
      <w:start w:val="2"/>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5" w15:restartNumberingAfterBreak="0">
    <w:nsid w:val="5E1B6C9F"/>
    <w:multiLevelType w:val="hybridMultilevel"/>
    <w:tmpl w:val="A0B0127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15:restartNumberingAfterBreak="0">
    <w:nsid w:val="5E396E82"/>
    <w:multiLevelType w:val="multilevel"/>
    <w:tmpl w:val="69FA1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F713B43"/>
    <w:multiLevelType w:val="hybridMultilevel"/>
    <w:tmpl w:val="68B2E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8" w15:restartNumberingAfterBreak="0">
    <w:nsid w:val="5F795E20"/>
    <w:multiLevelType w:val="hybridMultilevel"/>
    <w:tmpl w:val="63008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15:restartNumberingAfterBreak="0">
    <w:nsid w:val="5FCF5476"/>
    <w:multiLevelType w:val="hybridMultilevel"/>
    <w:tmpl w:val="23F26FA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0" w15:restartNumberingAfterBreak="0">
    <w:nsid w:val="60486C32"/>
    <w:multiLevelType w:val="hybridMultilevel"/>
    <w:tmpl w:val="92928236"/>
    <w:lvl w:ilvl="0" w:tplc="D402F918">
      <w:start w:val="3"/>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1" w15:restartNumberingAfterBreak="0">
    <w:nsid w:val="60560B81"/>
    <w:multiLevelType w:val="hybridMultilevel"/>
    <w:tmpl w:val="03F07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2" w15:restartNumberingAfterBreak="0">
    <w:nsid w:val="60A567A2"/>
    <w:multiLevelType w:val="hybridMultilevel"/>
    <w:tmpl w:val="33080E78"/>
    <w:lvl w:ilvl="0" w:tplc="53008F8A">
      <w:numFmt w:val="bullet"/>
      <w:lvlText w:val="-"/>
      <w:lvlJc w:val="left"/>
      <w:pPr>
        <w:ind w:left="400" w:hanging="360"/>
      </w:pPr>
      <w:rPr>
        <w:rFonts w:ascii="Bw Modelica Light" w:eastAsiaTheme="minorHAnsi" w:hAnsi="Bw Modelica Light" w:cstheme="minorBidi" w:hint="default"/>
      </w:rPr>
    </w:lvl>
    <w:lvl w:ilvl="1" w:tplc="040C0003">
      <w:start w:val="1"/>
      <w:numFmt w:val="bullet"/>
      <w:lvlText w:val="o"/>
      <w:lvlJc w:val="left"/>
      <w:pPr>
        <w:ind w:left="1120" w:hanging="360"/>
      </w:pPr>
      <w:rPr>
        <w:rFonts w:ascii="Courier New" w:hAnsi="Courier New" w:cs="Courier New" w:hint="default"/>
      </w:rPr>
    </w:lvl>
    <w:lvl w:ilvl="2" w:tplc="040C0005">
      <w:start w:val="1"/>
      <w:numFmt w:val="bullet"/>
      <w:lvlText w:val=""/>
      <w:lvlJc w:val="left"/>
      <w:pPr>
        <w:ind w:left="1840" w:hanging="360"/>
      </w:pPr>
      <w:rPr>
        <w:rFonts w:ascii="Wingdings" w:hAnsi="Wingdings" w:hint="default"/>
      </w:rPr>
    </w:lvl>
    <w:lvl w:ilvl="3" w:tplc="040C0001">
      <w:start w:val="1"/>
      <w:numFmt w:val="bullet"/>
      <w:lvlText w:val=""/>
      <w:lvlJc w:val="left"/>
      <w:pPr>
        <w:ind w:left="2560" w:hanging="360"/>
      </w:pPr>
      <w:rPr>
        <w:rFonts w:ascii="Symbol" w:hAnsi="Symbol" w:hint="default"/>
      </w:rPr>
    </w:lvl>
    <w:lvl w:ilvl="4" w:tplc="040C0003">
      <w:start w:val="1"/>
      <w:numFmt w:val="bullet"/>
      <w:lvlText w:val="o"/>
      <w:lvlJc w:val="left"/>
      <w:pPr>
        <w:ind w:left="3280" w:hanging="360"/>
      </w:pPr>
      <w:rPr>
        <w:rFonts w:ascii="Courier New" w:hAnsi="Courier New" w:cs="Courier New" w:hint="default"/>
      </w:rPr>
    </w:lvl>
    <w:lvl w:ilvl="5" w:tplc="040C0005">
      <w:start w:val="1"/>
      <w:numFmt w:val="bullet"/>
      <w:lvlText w:val=""/>
      <w:lvlJc w:val="left"/>
      <w:pPr>
        <w:ind w:left="4000" w:hanging="360"/>
      </w:pPr>
      <w:rPr>
        <w:rFonts w:ascii="Wingdings" w:hAnsi="Wingdings" w:hint="default"/>
      </w:rPr>
    </w:lvl>
    <w:lvl w:ilvl="6" w:tplc="040C0001">
      <w:start w:val="1"/>
      <w:numFmt w:val="bullet"/>
      <w:lvlText w:val=""/>
      <w:lvlJc w:val="left"/>
      <w:pPr>
        <w:ind w:left="4720" w:hanging="360"/>
      </w:pPr>
      <w:rPr>
        <w:rFonts w:ascii="Symbol" w:hAnsi="Symbol" w:hint="default"/>
      </w:rPr>
    </w:lvl>
    <w:lvl w:ilvl="7" w:tplc="040C0003">
      <w:start w:val="1"/>
      <w:numFmt w:val="bullet"/>
      <w:lvlText w:val="o"/>
      <w:lvlJc w:val="left"/>
      <w:pPr>
        <w:ind w:left="5440" w:hanging="360"/>
      </w:pPr>
      <w:rPr>
        <w:rFonts w:ascii="Courier New" w:hAnsi="Courier New" w:cs="Courier New" w:hint="default"/>
      </w:rPr>
    </w:lvl>
    <w:lvl w:ilvl="8" w:tplc="040C0005">
      <w:start w:val="1"/>
      <w:numFmt w:val="bullet"/>
      <w:lvlText w:val=""/>
      <w:lvlJc w:val="left"/>
      <w:pPr>
        <w:ind w:left="6160" w:hanging="360"/>
      </w:pPr>
      <w:rPr>
        <w:rFonts w:ascii="Wingdings" w:hAnsi="Wingdings" w:hint="default"/>
      </w:rPr>
    </w:lvl>
  </w:abstractNum>
  <w:abstractNum w:abstractNumId="183" w15:restartNumberingAfterBreak="0">
    <w:nsid w:val="60EB5E86"/>
    <w:multiLevelType w:val="multilevel"/>
    <w:tmpl w:val="F3661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18C7E6E"/>
    <w:multiLevelType w:val="hybridMultilevel"/>
    <w:tmpl w:val="29AE57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5" w15:restartNumberingAfterBreak="0">
    <w:nsid w:val="61EA12CF"/>
    <w:multiLevelType w:val="hybridMultilevel"/>
    <w:tmpl w:val="806C2D3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6" w15:restartNumberingAfterBreak="0">
    <w:nsid w:val="62662222"/>
    <w:multiLevelType w:val="hybridMultilevel"/>
    <w:tmpl w:val="5BA64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7" w15:restartNumberingAfterBreak="0">
    <w:nsid w:val="62A641BA"/>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8" w15:restartNumberingAfterBreak="0">
    <w:nsid w:val="62B03F89"/>
    <w:multiLevelType w:val="multilevel"/>
    <w:tmpl w:val="5BBC8F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9" w15:restartNumberingAfterBreak="0">
    <w:nsid w:val="64236788"/>
    <w:multiLevelType w:val="hybridMultilevel"/>
    <w:tmpl w:val="3BEE9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0" w15:restartNumberingAfterBreak="0">
    <w:nsid w:val="64450A64"/>
    <w:multiLevelType w:val="multilevel"/>
    <w:tmpl w:val="95E4C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56C2711"/>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2" w15:restartNumberingAfterBreak="0">
    <w:nsid w:val="65EA06A5"/>
    <w:multiLevelType w:val="hybridMultilevel"/>
    <w:tmpl w:val="62664800"/>
    <w:lvl w:ilvl="0" w:tplc="4B28C268">
      <w:start w:val="1"/>
      <w:numFmt w:val="bullet"/>
      <w:lvlText w:val="-"/>
      <w:lvlJc w:val="left"/>
      <w:pPr>
        <w:ind w:left="720" w:hanging="360"/>
      </w:pPr>
      <w:rPr>
        <w:rFonts w:ascii="Arial" w:hAnsi="Arial"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3" w15:restartNumberingAfterBreak="0">
    <w:nsid w:val="66A753D6"/>
    <w:multiLevelType w:val="hybridMultilevel"/>
    <w:tmpl w:val="22208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4" w15:restartNumberingAfterBreak="0">
    <w:nsid w:val="66AA6473"/>
    <w:multiLevelType w:val="multilevel"/>
    <w:tmpl w:val="CB947F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66CD132C"/>
    <w:multiLevelType w:val="hybridMultilevel"/>
    <w:tmpl w:val="4118B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6" w15:restartNumberingAfterBreak="0">
    <w:nsid w:val="67614F47"/>
    <w:multiLevelType w:val="multilevel"/>
    <w:tmpl w:val="2EEC7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8752EA8"/>
    <w:multiLevelType w:val="hybridMultilevel"/>
    <w:tmpl w:val="242C3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8" w15:restartNumberingAfterBreak="0">
    <w:nsid w:val="6904FBEC"/>
    <w:multiLevelType w:val="hybridMultilevel"/>
    <w:tmpl w:val="0F442272"/>
    <w:lvl w:ilvl="0" w:tplc="B6F204AA">
      <w:start w:val="1"/>
      <w:numFmt w:val="bullet"/>
      <w:lvlText w:val=""/>
      <w:lvlJc w:val="left"/>
      <w:pPr>
        <w:ind w:left="720" w:hanging="360"/>
      </w:pPr>
      <w:rPr>
        <w:rFonts w:ascii="Symbol" w:hAnsi="Symbol" w:hint="default"/>
      </w:rPr>
    </w:lvl>
    <w:lvl w:ilvl="1" w:tplc="51C08894">
      <w:start w:val="1"/>
      <w:numFmt w:val="bullet"/>
      <w:lvlText w:val="o"/>
      <w:lvlJc w:val="left"/>
      <w:pPr>
        <w:ind w:left="1440" w:hanging="360"/>
      </w:pPr>
      <w:rPr>
        <w:rFonts w:ascii="Courier New" w:hAnsi="Courier New" w:cs="Times New Roman" w:hint="default"/>
      </w:rPr>
    </w:lvl>
    <w:lvl w:ilvl="2" w:tplc="2DE27EE8">
      <w:start w:val="1"/>
      <w:numFmt w:val="bullet"/>
      <w:lvlText w:val=""/>
      <w:lvlJc w:val="left"/>
      <w:pPr>
        <w:ind w:left="2160" w:hanging="360"/>
      </w:pPr>
      <w:rPr>
        <w:rFonts w:ascii="Wingdings" w:hAnsi="Wingdings" w:hint="default"/>
      </w:rPr>
    </w:lvl>
    <w:lvl w:ilvl="3" w:tplc="16DE9A44">
      <w:start w:val="1"/>
      <w:numFmt w:val="bullet"/>
      <w:lvlText w:val=""/>
      <w:lvlJc w:val="left"/>
      <w:pPr>
        <w:ind w:left="2880" w:hanging="360"/>
      </w:pPr>
      <w:rPr>
        <w:rFonts w:ascii="Symbol" w:hAnsi="Symbol" w:hint="default"/>
      </w:rPr>
    </w:lvl>
    <w:lvl w:ilvl="4" w:tplc="AC7A3A88">
      <w:start w:val="1"/>
      <w:numFmt w:val="bullet"/>
      <w:lvlText w:val="o"/>
      <w:lvlJc w:val="left"/>
      <w:pPr>
        <w:ind w:left="3600" w:hanging="360"/>
      </w:pPr>
      <w:rPr>
        <w:rFonts w:ascii="Courier New" w:hAnsi="Courier New" w:cs="Times New Roman" w:hint="default"/>
      </w:rPr>
    </w:lvl>
    <w:lvl w:ilvl="5" w:tplc="D0B09FEC">
      <w:start w:val="1"/>
      <w:numFmt w:val="bullet"/>
      <w:lvlText w:val=""/>
      <w:lvlJc w:val="left"/>
      <w:pPr>
        <w:ind w:left="4320" w:hanging="360"/>
      </w:pPr>
      <w:rPr>
        <w:rFonts w:ascii="Wingdings" w:hAnsi="Wingdings" w:hint="default"/>
      </w:rPr>
    </w:lvl>
    <w:lvl w:ilvl="6" w:tplc="CA407384">
      <w:start w:val="1"/>
      <w:numFmt w:val="bullet"/>
      <w:lvlText w:val=""/>
      <w:lvlJc w:val="left"/>
      <w:pPr>
        <w:ind w:left="5040" w:hanging="360"/>
      </w:pPr>
      <w:rPr>
        <w:rFonts w:ascii="Symbol" w:hAnsi="Symbol" w:hint="default"/>
      </w:rPr>
    </w:lvl>
    <w:lvl w:ilvl="7" w:tplc="2128868A">
      <w:start w:val="1"/>
      <w:numFmt w:val="bullet"/>
      <w:lvlText w:val="o"/>
      <w:lvlJc w:val="left"/>
      <w:pPr>
        <w:ind w:left="5760" w:hanging="360"/>
      </w:pPr>
      <w:rPr>
        <w:rFonts w:ascii="Courier New" w:hAnsi="Courier New" w:cs="Times New Roman" w:hint="default"/>
      </w:rPr>
    </w:lvl>
    <w:lvl w:ilvl="8" w:tplc="DAA6BAD6">
      <w:start w:val="1"/>
      <w:numFmt w:val="bullet"/>
      <w:lvlText w:val=""/>
      <w:lvlJc w:val="left"/>
      <w:pPr>
        <w:ind w:left="6480" w:hanging="360"/>
      </w:pPr>
      <w:rPr>
        <w:rFonts w:ascii="Wingdings" w:hAnsi="Wingdings" w:hint="default"/>
      </w:rPr>
    </w:lvl>
  </w:abstractNum>
  <w:abstractNum w:abstractNumId="199" w15:restartNumberingAfterBreak="0">
    <w:nsid w:val="6972098D"/>
    <w:multiLevelType w:val="hybridMultilevel"/>
    <w:tmpl w:val="2D9C0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0" w15:restartNumberingAfterBreak="0">
    <w:nsid w:val="6991216D"/>
    <w:multiLevelType w:val="multilevel"/>
    <w:tmpl w:val="1B40CB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1" w15:restartNumberingAfterBreak="0">
    <w:nsid w:val="69C46395"/>
    <w:multiLevelType w:val="hybridMultilevel"/>
    <w:tmpl w:val="39528F26"/>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2" w15:restartNumberingAfterBreak="0">
    <w:nsid w:val="69FB010E"/>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3" w15:restartNumberingAfterBreak="0">
    <w:nsid w:val="6AAD357D"/>
    <w:multiLevelType w:val="hybridMultilevel"/>
    <w:tmpl w:val="5DE8E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4" w15:restartNumberingAfterBreak="0">
    <w:nsid w:val="6B2835D9"/>
    <w:multiLevelType w:val="hybridMultilevel"/>
    <w:tmpl w:val="050AAA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5" w15:restartNumberingAfterBreak="0">
    <w:nsid w:val="6B4346D7"/>
    <w:multiLevelType w:val="hybridMultilevel"/>
    <w:tmpl w:val="CCDCD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6" w15:restartNumberingAfterBreak="0">
    <w:nsid w:val="6B527208"/>
    <w:multiLevelType w:val="hybridMultilevel"/>
    <w:tmpl w:val="FB20A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7" w15:restartNumberingAfterBreak="0">
    <w:nsid w:val="6BAC05AA"/>
    <w:multiLevelType w:val="hybridMultilevel"/>
    <w:tmpl w:val="03006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8" w15:restartNumberingAfterBreak="0">
    <w:nsid w:val="6BAC7A57"/>
    <w:multiLevelType w:val="hybridMultilevel"/>
    <w:tmpl w:val="3DB82D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9" w15:restartNumberingAfterBreak="0">
    <w:nsid w:val="6BCB0EFD"/>
    <w:multiLevelType w:val="hybridMultilevel"/>
    <w:tmpl w:val="69A8C7B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0" w15:restartNumberingAfterBreak="0">
    <w:nsid w:val="6CAF462C"/>
    <w:multiLevelType w:val="hybridMultilevel"/>
    <w:tmpl w:val="86B8A6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1" w15:restartNumberingAfterBreak="0">
    <w:nsid w:val="6D5940A5"/>
    <w:multiLevelType w:val="hybridMultilevel"/>
    <w:tmpl w:val="58DA1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2" w15:restartNumberingAfterBreak="0">
    <w:nsid w:val="6D7620AC"/>
    <w:multiLevelType w:val="multilevel"/>
    <w:tmpl w:val="5210A99A"/>
    <w:lvl w:ilvl="0">
      <w:start w:val="1"/>
      <w:numFmt w:val="bullet"/>
      <w:lvlText w:val=""/>
      <w:lvlJc w:val="left"/>
      <w:pPr>
        <w:ind w:left="720" w:hanging="360"/>
      </w:pPr>
      <w:rPr>
        <w:rFonts w:ascii="Symbol" w:hAnsi="Symbol" w:hint="default"/>
      </w:rPr>
    </w:lvl>
    <w:lvl w:ilvl="1">
      <w:start w:val="1"/>
      <w:numFmt w:val="bullet"/>
      <w:lvlText w:val=""/>
      <w:lvlJc w:val="left"/>
      <w:pPr>
        <w:ind w:left="1470" w:hanging="390"/>
      </w:pPr>
      <w:rPr>
        <w:rFonts w:ascii="Symbol" w:hAnsi="Symbol" w:hint="default"/>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3" w15:restartNumberingAfterBreak="0">
    <w:nsid w:val="6DBA3A39"/>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4" w15:restartNumberingAfterBreak="0">
    <w:nsid w:val="6E4B74CF"/>
    <w:multiLevelType w:val="hybridMultilevel"/>
    <w:tmpl w:val="D86AD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5" w15:restartNumberingAfterBreak="0">
    <w:nsid w:val="6E8A7C21"/>
    <w:multiLevelType w:val="multilevel"/>
    <w:tmpl w:val="BABEA9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6" w15:restartNumberingAfterBreak="0">
    <w:nsid w:val="6E8C3FAA"/>
    <w:multiLevelType w:val="hybridMultilevel"/>
    <w:tmpl w:val="5C84C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7" w15:restartNumberingAfterBreak="0">
    <w:nsid w:val="6EB5625A"/>
    <w:multiLevelType w:val="hybridMultilevel"/>
    <w:tmpl w:val="C742A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8" w15:restartNumberingAfterBreak="0">
    <w:nsid w:val="70320513"/>
    <w:multiLevelType w:val="hybridMultilevel"/>
    <w:tmpl w:val="CF6CF9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9" w15:restartNumberingAfterBreak="0">
    <w:nsid w:val="71D84D77"/>
    <w:multiLevelType w:val="multilevel"/>
    <w:tmpl w:val="4C7491BE"/>
    <w:lvl w:ilvl="0">
      <w:start w:val="1"/>
      <w:numFmt w:val="bullet"/>
      <w:lvlText w:val=""/>
      <w:lvlJc w:val="left"/>
      <w:pPr>
        <w:ind w:left="360" w:hanging="360"/>
      </w:pPr>
      <w:rPr>
        <w:rFonts w:ascii="Symbol" w:hAnsi="Symbol" w:hint="default"/>
      </w:rPr>
    </w:lvl>
    <w:lvl w:ilvl="1">
      <w:start w:val="1"/>
      <w:numFmt w:val="bullet"/>
      <w:lvlText w:val=""/>
      <w:lvlJc w:val="left"/>
      <w:pPr>
        <w:ind w:left="1110" w:hanging="390"/>
      </w:pPr>
      <w:rPr>
        <w:rFonts w:ascii="Symbol" w:hAnsi="Symbol" w:hint="default"/>
        <w:color w:val="00000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0" w15:restartNumberingAfterBreak="0">
    <w:nsid w:val="72310A4A"/>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1" w15:restartNumberingAfterBreak="0">
    <w:nsid w:val="73BB1A83"/>
    <w:multiLevelType w:val="hybridMultilevel"/>
    <w:tmpl w:val="3C5298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2" w15:restartNumberingAfterBreak="0">
    <w:nsid w:val="75837408"/>
    <w:multiLevelType w:val="hybridMultilevel"/>
    <w:tmpl w:val="71AA0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3" w15:restartNumberingAfterBreak="0">
    <w:nsid w:val="765A3679"/>
    <w:multiLevelType w:val="multilevel"/>
    <w:tmpl w:val="EBE0A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6A723CD"/>
    <w:multiLevelType w:val="hybridMultilevel"/>
    <w:tmpl w:val="25A6A0AE"/>
    <w:lvl w:ilvl="0" w:tplc="FFFFFFFF">
      <w:start w:val="1"/>
      <w:numFmt w:val="bullet"/>
      <w:lvlText w:val="•"/>
      <w:lvlJc w:val="left"/>
    </w:lvl>
    <w:lvl w:ilvl="1" w:tplc="040C0001">
      <w:start w:val="1"/>
      <w:numFmt w:val="bullet"/>
      <w:lvlText w:val=""/>
      <w:lvlJc w:val="left"/>
      <w:rPr>
        <w:rFonts w:ascii="Symbol" w:hAnsi="Symbol" w:hint="default"/>
      </w:rPr>
    </w:lvl>
    <w:lvl w:ilvl="2" w:tplc="040C0001">
      <w:start w:val="1"/>
      <w:numFmt w:val="bullet"/>
      <w:lvlText w:val=""/>
      <w:lvlJc w:val="left"/>
      <w:rPr>
        <w:rFonts w:ascii="Symbol" w:hAnsi="Symbol" w:hint="default"/>
      </w:rPr>
    </w:lvl>
    <w:lvl w:ilvl="3" w:tplc="FFFFFFFF">
      <w:numFmt w:val="decimal"/>
      <w:lvlText w:val=""/>
      <w:lvlJc w:val="left"/>
    </w:lvl>
    <w:lvl w:ilvl="4" w:tplc="040C0001">
      <w:start w:val="1"/>
      <w:numFmt w:val="bullet"/>
      <w:lvlText w:val=""/>
      <w:lvlJc w:val="left"/>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5" w15:restartNumberingAfterBreak="0">
    <w:nsid w:val="77280F0E"/>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6" w15:restartNumberingAfterBreak="0">
    <w:nsid w:val="78594AE5"/>
    <w:multiLevelType w:val="hybridMultilevel"/>
    <w:tmpl w:val="0F7C8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7" w15:restartNumberingAfterBreak="0">
    <w:nsid w:val="792C6721"/>
    <w:multiLevelType w:val="multilevel"/>
    <w:tmpl w:val="FFFFFFFF"/>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8" w15:restartNumberingAfterBreak="0">
    <w:nsid w:val="7B6E70F4"/>
    <w:multiLevelType w:val="hybridMultilevel"/>
    <w:tmpl w:val="33BE88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9" w15:restartNumberingAfterBreak="0">
    <w:nsid w:val="7BA30184"/>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0" w15:restartNumberingAfterBreak="0">
    <w:nsid w:val="7D0337CF"/>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1" w15:restartNumberingAfterBreak="0">
    <w:nsid w:val="7D587CA8"/>
    <w:multiLevelType w:val="multilevel"/>
    <w:tmpl w:val="3AECC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E1808C0"/>
    <w:multiLevelType w:val="hybridMultilevel"/>
    <w:tmpl w:val="12E8BC66"/>
    <w:lvl w:ilvl="0" w:tplc="2E0E3EDA">
      <w:start w:val="1"/>
      <w:numFmt w:val="bullet"/>
      <w:lvlText w:val=""/>
      <w:lvlJc w:val="left"/>
      <w:pPr>
        <w:ind w:left="720" w:hanging="360"/>
      </w:pPr>
      <w:rPr>
        <w:rFonts w:ascii="Symbol" w:hAnsi="Symbol" w:hint="default"/>
      </w:rPr>
    </w:lvl>
    <w:lvl w:ilvl="1" w:tplc="7F8806EE">
      <w:start w:val="1"/>
      <w:numFmt w:val="bullet"/>
      <w:lvlText w:val="o"/>
      <w:lvlJc w:val="left"/>
      <w:pPr>
        <w:ind w:left="1440" w:hanging="360"/>
      </w:pPr>
      <w:rPr>
        <w:rFonts w:ascii="Courier New" w:hAnsi="Courier New" w:cs="Times New Roman" w:hint="default"/>
      </w:rPr>
    </w:lvl>
    <w:lvl w:ilvl="2" w:tplc="59D6C1EA">
      <w:start w:val="1"/>
      <w:numFmt w:val="bullet"/>
      <w:lvlText w:val=""/>
      <w:lvlJc w:val="left"/>
      <w:pPr>
        <w:ind w:left="2160" w:hanging="360"/>
      </w:pPr>
      <w:rPr>
        <w:rFonts w:ascii="Wingdings" w:hAnsi="Wingdings" w:hint="default"/>
      </w:rPr>
    </w:lvl>
    <w:lvl w:ilvl="3" w:tplc="E5ACBB8A">
      <w:start w:val="1"/>
      <w:numFmt w:val="bullet"/>
      <w:lvlText w:val=""/>
      <w:lvlJc w:val="left"/>
      <w:pPr>
        <w:ind w:left="2880" w:hanging="360"/>
      </w:pPr>
      <w:rPr>
        <w:rFonts w:ascii="Symbol" w:hAnsi="Symbol" w:hint="default"/>
      </w:rPr>
    </w:lvl>
    <w:lvl w:ilvl="4" w:tplc="2A8CC496">
      <w:start w:val="1"/>
      <w:numFmt w:val="bullet"/>
      <w:lvlText w:val="o"/>
      <w:lvlJc w:val="left"/>
      <w:pPr>
        <w:ind w:left="3600" w:hanging="360"/>
      </w:pPr>
      <w:rPr>
        <w:rFonts w:ascii="Courier New" w:hAnsi="Courier New" w:cs="Times New Roman" w:hint="default"/>
      </w:rPr>
    </w:lvl>
    <w:lvl w:ilvl="5" w:tplc="488CA8C2">
      <w:start w:val="1"/>
      <w:numFmt w:val="bullet"/>
      <w:lvlText w:val=""/>
      <w:lvlJc w:val="left"/>
      <w:pPr>
        <w:ind w:left="4320" w:hanging="360"/>
      </w:pPr>
      <w:rPr>
        <w:rFonts w:ascii="Wingdings" w:hAnsi="Wingdings" w:hint="default"/>
      </w:rPr>
    </w:lvl>
    <w:lvl w:ilvl="6" w:tplc="BE8EF2BE">
      <w:start w:val="1"/>
      <w:numFmt w:val="bullet"/>
      <w:lvlText w:val=""/>
      <w:lvlJc w:val="left"/>
      <w:pPr>
        <w:ind w:left="5040" w:hanging="360"/>
      </w:pPr>
      <w:rPr>
        <w:rFonts w:ascii="Symbol" w:hAnsi="Symbol" w:hint="default"/>
      </w:rPr>
    </w:lvl>
    <w:lvl w:ilvl="7" w:tplc="E806BF88">
      <w:start w:val="1"/>
      <w:numFmt w:val="bullet"/>
      <w:lvlText w:val="o"/>
      <w:lvlJc w:val="left"/>
      <w:pPr>
        <w:ind w:left="5760" w:hanging="360"/>
      </w:pPr>
      <w:rPr>
        <w:rFonts w:ascii="Courier New" w:hAnsi="Courier New" w:cs="Times New Roman" w:hint="default"/>
      </w:rPr>
    </w:lvl>
    <w:lvl w:ilvl="8" w:tplc="59267ECA">
      <w:start w:val="1"/>
      <w:numFmt w:val="bullet"/>
      <w:lvlText w:val=""/>
      <w:lvlJc w:val="left"/>
      <w:pPr>
        <w:ind w:left="6480" w:hanging="360"/>
      </w:pPr>
      <w:rPr>
        <w:rFonts w:ascii="Wingdings" w:hAnsi="Wingdings" w:hint="default"/>
      </w:rPr>
    </w:lvl>
  </w:abstractNum>
  <w:abstractNum w:abstractNumId="233" w15:restartNumberingAfterBreak="0">
    <w:nsid w:val="7E500A3E"/>
    <w:multiLevelType w:val="multilevel"/>
    <w:tmpl w:val="1A128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E6A06DD"/>
    <w:multiLevelType w:val="hybridMultilevel"/>
    <w:tmpl w:val="E6C0F6F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5" w15:restartNumberingAfterBreak="0">
    <w:nsid w:val="7ECA620D"/>
    <w:multiLevelType w:val="hybridMultilevel"/>
    <w:tmpl w:val="8CB8D2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6" w15:restartNumberingAfterBreak="0">
    <w:nsid w:val="7F704451"/>
    <w:multiLevelType w:val="hybridMultilevel"/>
    <w:tmpl w:val="6DD882BC"/>
    <w:lvl w:ilvl="0" w:tplc="A09633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7" w15:restartNumberingAfterBreak="0">
    <w:nsid w:val="7F8A24AE"/>
    <w:multiLevelType w:val="multilevel"/>
    <w:tmpl w:val="D8EC9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FB71EDC"/>
    <w:multiLevelType w:val="hybridMultilevel"/>
    <w:tmpl w:val="88B61D72"/>
    <w:lvl w:ilvl="0" w:tplc="1478B978">
      <w:start w:val="1"/>
      <w:numFmt w:val="bullet"/>
      <w:lvlText w:val="-"/>
      <w:lvlJc w:val="left"/>
      <w:pPr>
        <w:ind w:left="720" w:hanging="360"/>
      </w:pPr>
      <w:rPr>
        <w:rFonts w:ascii="Arial" w:hAnsi="Arial" w:cs="Times New Roman" w:hint="default"/>
      </w:rPr>
    </w:lvl>
    <w:lvl w:ilvl="1" w:tplc="A72CEE4C">
      <w:start w:val="1"/>
      <w:numFmt w:val="bullet"/>
      <w:lvlText w:val="o"/>
      <w:lvlJc w:val="left"/>
      <w:pPr>
        <w:ind w:left="1440" w:hanging="360"/>
      </w:pPr>
      <w:rPr>
        <w:rFonts w:ascii="Courier New" w:hAnsi="Courier New" w:cs="Times New Roman" w:hint="default"/>
      </w:rPr>
    </w:lvl>
    <w:lvl w:ilvl="2" w:tplc="9C9CB2D0">
      <w:start w:val="1"/>
      <w:numFmt w:val="bullet"/>
      <w:lvlText w:val=""/>
      <w:lvlJc w:val="left"/>
      <w:pPr>
        <w:ind w:left="2160" w:hanging="360"/>
      </w:pPr>
      <w:rPr>
        <w:rFonts w:ascii="Wingdings" w:hAnsi="Wingdings" w:hint="default"/>
      </w:rPr>
    </w:lvl>
    <w:lvl w:ilvl="3" w:tplc="59B28CD0">
      <w:start w:val="1"/>
      <w:numFmt w:val="bullet"/>
      <w:lvlText w:val=""/>
      <w:lvlJc w:val="left"/>
      <w:pPr>
        <w:ind w:left="2880" w:hanging="360"/>
      </w:pPr>
      <w:rPr>
        <w:rFonts w:ascii="Symbol" w:hAnsi="Symbol" w:hint="default"/>
      </w:rPr>
    </w:lvl>
    <w:lvl w:ilvl="4" w:tplc="7D98D898">
      <w:start w:val="1"/>
      <w:numFmt w:val="bullet"/>
      <w:lvlText w:val="o"/>
      <w:lvlJc w:val="left"/>
      <w:pPr>
        <w:ind w:left="3600" w:hanging="360"/>
      </w:pPr>
      <w:rPr>
        <w:rFonts w:ascii="Courier New" w:hAnsi="Courier New" w:cs="Times New Roman" w:hint="default"/>
      </w:rPr>
    </w:lvl>
    <w:lvl w:ilvl="5" w:tplc="DCB0EDBE">
      <w:start w:val="1"/>
      <w:numFmt w:val="bullet"/>
      <w:lvlText w:val=""/>
      <w:lvlJc w:val="left"/>
      <w:pPr>
        <w:ind w:left="4320" w:hanging="360"/>
      </w:pPr>
      <w:rPr>
        <w:rFonts w:ascii="Wingdings" w:hAnsi="Wingdings" w:hint="default"/>
      </w:rPr>
    </w:lvl>
    <w:lvl w:ilvl="6" w:tplc="3522BCAC">
      <w:start w:val="1"/>
      <w:numFmt w:val="bullet"/>
      <w:lvlText w:val=""/>
      <w:lvlJc w:val="left"/>
      <w:pPr>
        <w:ind w:left="5040" w:hanging="360"/>
      </w:pPr>
      <w:rPr>
        <w:rFonts w:ascii="Symbol" w:hAnsi="Symbol" w:hint="default"/>
      </w:rPr>
    </w:lvl>
    <w:lvl w:ilvl="7" w:tplc="AB06A1E2">
      <w:start w:val="1"/>
      <w:numFmt w:val="bullet"/>
      <w:lvlText w:val="o"/>
      <w:lvlJc w:val="left"/>
      <w:pPr>
        <w:ind w:left="5760" w:hanging="360"/>
      </w:pPr>
      <w:rPr>
        <w:rFonts w:ascii="Courier New" w:hAnsi="Courier New" w:cs="Times New Roman" w:hint="default"/>
      </w:rPr>
    </w:lvl>
    <w:lvl w:ilvl="8" w:tplc="FBBC0228">
      <w:start w:val="1"/>
      <w:numFmt w:val="bullet"/>
      <w:lvlText w:val=""/>
      <w:lvlJc w:val="left"/>
      <w:pPr>
        <w:ind w:left="6480" w:hanging="360"/>
      </w:pPr>
      <w:rPr>
        <w:rFonts w:ascii="Wingdings" w:hAnsi="Wingdings" w:hint="default"/>
      </w:rPr>
    </w:lvl>
  </w:abstractNum>
  <w:abstractNum w:abstractNumId="239" w15:restartNumberingAfterBreak="0">
    <w:nsid w:val="7FDC67D3"/>
    <w:multiLevelType w:val="multilevel"/>
    <w:tmpl w:val="FFFFFFFF"/>
    <w:lvl w:ilvl="0">
      <w:start w:val="1"/>
      <w:numFmt w:val="bullet"/>
      <w:lvlText w:val="●"/>
      <w:lvlJc w:val="left"/>
      <w:pPr>
        <w:ind w:left="720" w:hanging="360"/>
      </w:p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18"/>
  </w:num>
  <w:num w:numId="2">
    <w:abstractNumId w:val="146"/>
  </w:num>
  <w:num w:numId="3">
    <w:abstractNumId w:val="165"/>
  </w:num>
  <w:num w:numId="4">
    <w:abstractNumId w:val="61"/>
  </w:num>
  <w:num w:numId="5">
    <w:abstractNumId w:val="44"/>
  </w:num>
  <w:num w:numId="6">
    <w:abstractNumId w:val="146"/>
    <w:lvlOverride w:ilvl="0">
      <w:startOverride w:val="2"/>
    </w:lvlOverride>
  </w:num>
  <w:num w:numId="7">
    <w:abstractNumId w:val="146"/>
    <w:lvlOverride w:ilvl="0">
      <w:startOverride w:val="2"/>
    </w:lvlOverride>
  </w:num>
  <w:num w:numId="8">
    <w:abstractNumId w:val="146"/>
    <w:lvlOverride w:ilvl="0">
      <w:startOverride w:val="2"/>
    </w:lvlOverride>
  </w:num>
  <w:num w:numId="9">
    <w:abstractNumId w:val="61"/>
  </w:num>
  <w:num w:numId="10">
    <w:abstractNumId w:val="61"/>
    <w:lvlOverride w:ilvl="0">
      <w:startOverride w:val="3"/>
    </w:lvlOverride>
  </w:num>
  <w:num w:numId="11">
    <w:abstractNumId w:val="61"/>
    <w:lvlOverride w:ilvl="0">
      <w:startOverride w:val="3"/>
    </w:lvlOverride>
  </w:num>
  <w:num w:numId="12">
    <w:abstractNumId w:val="61"/>
    <w:lvlOverride w:ilvl="0">
      <w:startOverride w:val="3"/>
    </w:lvlOverride>
  </w:num>
  <w:num w:numId="13">
    <w:abstractNumId w:val="61"/>
    <w:lvlOverride w:ilvl="0">
      <w:startOverride w:val="3"/>
    </w:lvlOverride>
  </w:num>
  <w:num w:numId="14">
    <w:abstractNumId w:val="61"/>
    <w:lvlOverride w:ilvl="0">
      <w:startOverride w:val="3"/>
    </w:lvlOverride>
  </w:num>
  <w:num w:numId="15">
    <w:abstractNumId w:val="61"/>
    <w:lvlOverride w:ilvl="0">
      <w:startOverride w:val="3"/>
    </w:lvlOverride>
  </w:num>
  <w:num w:numId="16">
    <w:abstractNumId w:val="61"/>
    <w:lvlOverride w:ilvl="0">
      <w:startOverride w:val="3"/>
    </w:lvlOverride>
  </w:num>
  <w:num w:numId="17">
    <w:abstractNumId w:val="61"/>
    <w:lvlOverride w:ilvl="0">
      <w:startOverride w:val="3"/>
    </w:lvlOverride>
  </w:num>
  <w:num w:numId="18">
    <w:abstractNumId w:val="61"/>
    <w:lvlOverride w:ilvl="0">
      <w:startOverride w:val="3"/>
    </w:lvlOverride>
  </w:num>
  <w:num w:numId="19">
    <w:abstractNumId w:val="61"/>
    <w:lvlOverride w:ilvl="0">
      <w:startOverride w:val="3"/>
    </w:lvlOverride>
  </w:num>
  <w:num w:numId="20">
    <w:abstractNumId w:val="61"/>
    <w:lvlOverride w:ilvl="0">
      <w:startOverride w:val="3"/>
    </w:lvlOverride>
  </w:num>
  <w:num w:numId="21">
    <w:abstractNumId w:val="61"/>
    <w:lvlOverride w:ilvl="0">
      <w:startOverride w:val="3"/>
    </w:lvlOverride>
  </w:num>
  <w:num w:numId="22">
    <w:abstractNumId w:val="61"/>
    <w:lvlOverride w:ilvl="0">
      <w:startOverride w:val="3"/>
    </w:lvlOverride>
  </w:num>
  <w:num w:numId="23">
    <w:abstractNumId w:val="61"/>
    <w:lvlOverride w:ilvl="0">
      <w:startOverride w:val="3"/>
    </w:lvlOverride>
  </w:num>
  <w:num w:numId="24">
    <w:abstractNumId w:val="61"/>
    <w:lvlOverride w:ilvl="0">
      <w:startOverride w:val="3"/>
    </w:lvlOverride>
  </w:num>
  <w:num w:numId="25">
    <w:abstractNumId w:val="61"/>
    <w:lvlOverride w:ilvl="0">
      <w:startOverride w:val="3"/>
    </w:lvlOverride>
  </w:num>
  <w:num w:numId="26">
    <w:abstractNumId w:val="61"/>
    <w:lvlOverride w:ilvl="0">
      <w:startOverride w:val="3"/>
    </w:lvlOverride>
  </w:num>
  <w:num w:numId="27">
    <w:abstractNumId w:val="61"/>
    <w:lvlOverride w:ilvl="0">
      <w:startOverride w:val="3"/>
    </w:lvlOverride>
  </w:num>
  <w:num w:numId="28">
    <w:abstractNumId w:val="61"/>
    <w:lvlOverride w:ilvl="0">
      <w:startOverride w:val="3"/>
    </w:lvlOverride>
  </w:num>
  <w:num w:numId="29">
    <w:abstractNumId w:val="207"/>
  </w:num>
  <w:num w:numId="30">
    <w:abstractNumId w:val="178"/>
  </w:num>
  <w:num w:numId="31">
    <w:abstractNumId w:val="2"/>
  </w:num>
  <w:num w:numId="32">
    <w:abstractNumId w:val="234"/>
  </w:num>
  <w:num w:numId="33">
    <w:abstractNumId w:val="11"/>
  </w:num>
  <w:num w:numId="34">
    <w:abstractNumId w:val="141"/>
  </w:num>
  <w:num w:numId="35">
    <w:abstractNumId w:val="72"/>
  </w:num>
  <w:num w:numId="36">
    <w:abstractNumId w:val="139"/>
  </w:num>
  <w:num w:numId="37">
    <w:abstractNumId w:val="195"/>
  </w:num>
  <w:num w:numId="38">
    <w:abstractNumId w:val="172"/>
  </w:num>
  <w:num w:numId="39">
    <w:abstractNumId w:val="211"/>
  </w:num>
  <w:num w:numId="40">
    <w:abstractNumId w:val="184"/>
  </w:num>
  <w:num w:numId="41">
    <w:abstractNumId w:val="140"/>
  </w:num>
  <w:num w:numId="42">
    <w:abstractNumId w:val="158"/>
  </w:num>
  <w:num w:numId="43">
    <w:abstractNumId w:val="17"/>
  </w:num>
  <w:num w:numId="44">
    <w:abstractNumId w:val="31"/>
  </w:num>
  <w:num w:numId="45">
    <w:abstractNumId w:val="128"/>
  </w:num>
  <w:num w:numId="46">
    <w:abstractNumId w:val="51"/>
  </w:num>
  <w:num w:numId="47">
    <w:abstractNumId w:val="41"/>
  </w:num>
  <w:num w:numId="48">
    <w:abstractNumId w:val="151"/>
  </w:num>
  <w:num w:numId="49">
    <w:abstractNumId w:val="115"/>
  </w:num>
  <w:num w:numId="50">
    <w:abstractNumId w:val="215"/>
  </w:num>
  <w:num w:numId="51">
    <w:abstractNumId w:val="89"/>
  </w:num>
  <w:num w:numId="52">
    <w:abstractNumId w:val="136"/>
  </w:num>
  <w:num w:numId="53">
    <w:abstractNumId w:val="102"/>
  </w:num>
  <w:num w:numId="54">
    <w:abstractNumId w:val="121"/>
  </w:num>
  <w:num w:numId="55">
    <w:abstractNumId w:val="91"/>
  </w:num>
  <w:num w:numId="56">
    <w:abstractNumId w:val="5"/>
  </w:num>
  <w:num w:numId="57">
    <w:abstractNumId w:val="130"/>
  </w:num>
  <w:num w:numId="58">
    <w:abstractNumId w:val="45"/>
  </w:num>
  <w:num w:numId="59">
    <w:abstractNumId w:val="120"/>
  </w:num>
  <w:num w:numId="60">
    <w:abstractNumId w:val="188"/>
  </w:num>
  <w:num w:numId="61">
    <w:abstractNumId w:val="62"/>
  </w:num>
  <w:num w:numId="62">
    <w:abstractNumId w:val="175"/>
  </w:num>
  <w:num w:numId="63">
    <w:abstractNumId w:val="100"/>
  </w:num>
  <w:num w:numId="64">
    <w:abstractNumId w:val="138"/>
  </w:num>
  <w:num w:numId="65">
    <w:abstractNumId w:val="92"/>
  </w:num>
  <w:num w:numId="66">
    <w:abstractNumId w:val="8"/>
  </w:num>
  <w:num w:numId="67">
    <w:abstractNumId w:val="61"/>
    <w:lvlOverride w:ilvl="0">
      <w:startOverride w:val="5"/>
    </w:lvlOverride>
  </w:num>
  <w:num w:numId="68">
    <w:abstractNumId w:val="61"/>
    <w:lvlOverride w:ilvl="0">
      <w:startOverride w:val="8"/>
    </w:lvlOverride>
  </w:num>
  <w:num w:numId="69">
    <w:abstractNumId w:val="40"/>
  </w:num>
  <w:num w:numId="70">
    <w:abstractNumId w:val="209"/>
  </w:num>
  <w:num w:numId="71">
    <w:abstractNumId w:val="132"/>
  </w:num>
  <w:num w:numId="72">
    <w:abstractNumId w:val="103"/>
  </w:num>
  <w:num w:numId="73">
    <w:abstractNumId w:val="122"/>
  </w:num>
  <w:num w:numId="74">
    <w:abstractNumId w:val="38"/>
  </w:num>
  <w:num w:numId="75">
    <w:abstractNumId w:val="111"/>
  </w:num>
  <w:num w:numId="76">
    <w:abstractNumId w:val="168"/>
  </w:num>
  <w:num w:numId="77">
    <w:abstractNumId w:val="47"/>
  </w:num>
  <w:num w:numId="78">
    <w:abstractNumId w:val="125"/>
  </w:num>
  <w:num w:numId="7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3"/>
  </w:num>
  <w:num w:numId="81">
    <w:abstractNumId w:val="23"/>
  </w:num>
  <w:num w:numId="82">
    <w:abstractNumId w:val="191"/>
  </w:num>
  <w:num w:numId="83">
    <w:abstractNumId w:val="7"/>
  </w:num>
  <w:num w:numId="84">
    <w:abstractNumId w:val="227"/>
  </w:num>
  <w:num w:numId="85">
    <w:abstractNumId w:val="225"/>
  </w:num>
  <w:num w:numId="86">
    <w:abstractNumId w:val="64"/>
  </w:num>
  <w:num w:numId="87">
    <w:abstractNumId w:val="135"/>
  </w:num>
  <w:num w:numId="88">
    <w:abstractNumId w:val="202"/>
  </w:num>
  <w:num w:numId="89">
    <w:abstractNumId w:val="239"/>
  </w:num>
  <w:num w:numId="90">
    <w:abstractNumId w:val="83"/>
  </w:num>
  <w:num w:numId="91">
    <w:abstractNumId w:val="46"/>
  </w:num>
  <w:num w:numId="92">
    <w:abstractNumId w:val="63"/>
  </w:num>
  <w:num w:numId="93">
    <w:abstractNumId w:val="29"/>
  </w:num>
  <w:num w:numId="94">
    <w:abstractNumId w:val="26"/>
  </w:num>
  <w:num w:numId="95">
    <w:abstractNumId w:val="174"/>
  </w:num>
  <w:num w:numId="96">
    <w:abstractNumId w:val="113"/>
  </w:num>
  <w:num w:numId="97">
    <w:abstractNumId w:val="87"/>
  </w:num>
  <w:num w:numId="98">
    <w:abstractNumId w:val="21"/>
  </w:num>
  <w:num w:numId="99">
    <w:abstractNumId w:val="105"/>
  </w:num>
  <w:num w:numId="100">
    <w:abstractNumId w:val="166"/>
  </w:num>
  <w:num w:numId="101">
    <w:abstractNumId w:val="57"/>
  </w:num>
  <w:num w:numId="102">
    <w:abstractNumId w:val="123"/>
  </w:num>
  <w:num w:numId="10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4"/>
  </w:num>
  <w:num w:numId="105">
    <w:abstractNumId w:val="129"/>
  </w:num>
  <w:num w:numId="106">
    <w:abstractNumId w:val="69"/>
  </w:num>
  <w:num w:numId="107">
    <w:abstractNumId w:val="200"/>
  </w:num>
  <w:num w:numId="108">
    <w:abstractNumId w:val="55"/>
  </w:num>
  <w:num w:numId="109">
    <w:abstractNumId w:val="119"/>
  </w:num>
  <w:num w:numId="110">
    <w:abstractNumId w:val="124"/>
  </w:num>
  <w:num w:numId="111">
    <w:abstractNumId w:val="180"/>
  </w:num>
  <w:num w:numId="112">
    <w:abstractNumId w:val="143"/>
  </w:num>
  <w:num w:numId="113">
    <w:abstractNumId w:val="238"/>
  </w:num>
  <w:num w:numId="114">
    <w:abstractNumId w:val="118"/>
  </w:num>
  <w:num w:numId="115">
    <w:abstractNumId w:val="25"/>
  </w:num>
  <w:num w:numId="116">
    <w:abstractNumId w:val="60"/>
  </w:num>
  <w:num w:numId="117">
    <w:abstractNumId w:val="68"/>
  </w:num>
  <w:num w:numId="118">
    <w:abstractNumId w:val="192"/>
  </w:num>
  <w:num w:numId="119">
    <w:abstractNumId w:val="156"/>
  </w:num>
  <w:num w:numId="120">
    <w:abstractNumId w:val="182"/>
  </w:num>
  <w:num w:numId="121">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8"/>
  </w:num>
  <w:num w:numId="123">
    <w:abstractNumId w:val="137"/>
  </w:num>
  <w:num w:numId="124">
    <w:abstractNumId w:val="65"/>
  </w:num>
  <w:num w:numId="125">
    <w:abstractNumId w:val="70"/>
  </w:num>
  <w:num w:numId="126">
    <w:abstractNumId w:val="181"/>
  </w:num>
  <w:num w:numId="127">
    <w:abstractNumId w:val="148"/>
  </w:num>
  <w:num w:numId="128">
    <w:abstractNumId w:val="112"/>
  </w:num>
  <w:num w:numId="129">
    <w:abstractNumId w:val="96"/>
  </w:num>
  <w:num w:numId="130">
    <w:abstractNumId w:val="218"/>
  </w:num>
  <w:num w:numId="131">
    <w:abstractNumId w:val="107"/>
  </w:num>
  <w:num w:numId="132">
    <w:abstractNumId w:val="206"/>
  </w:num>
  <w:num w:numId="133">
    <w:abstractNumId w:val="210"/>
  </w:num>
  <w:num w:numId="134">
    <w:abstractNumId w:val="186"/>
  </w:num>
  <w:num w:numId="135">
    <w:abstractNumId w:val="216"/>
  </w:num>
  <w:num w:numId="136">
    <w:abstractNumId w:val="66"/>
  </w:num>
  <w:num w:numId="137">
    <w:abstractNumId w:val="221"/>
  </w:num>
  <w:num w:numId="138">
    <w:abstractNumId w:val="15"/>
  </w:num>
  <w:num w:numId="139">
    <w:abstractNumId w:val="214"/>
  </w:num>
  <w:num w:numId="140">
    <w:abstractNumId w:val="88"/>
  </w:num>
  <w:num w:numId="141">
    <w:abstractNumId w:val="34"/>
  </w:num>
  <w:num w:numId="142">
    <w:abstractNumId w:val="134"/>
  </w:num>
  <w:num w:numId="143">
    <w:abstractNumId w:val="193"/>
  </w:num>
  <w:num w:numId="144">
    <w:abstractNumId w:val="199"/>
  </w:num>
  <w:num w:numId="145">
    <w:abstractNumId w:val="0"/>
  </w:num>
  <w:num w:numId="146">
    <w:abstractNumId w:val="104"/>
  </w:num>
  <w:num w:numId="147">
    <w:abstractNumId w:val="1"/>
  </w:num>
  <w:num w:numId="148">
    <w:abstractNumId w:val="161"/>
  </w:num>
  <w:num w:numId="149">
    <w:abstractNumId w:val="56"/>
  </w:num>
  <w:num w:numId="150">
    <w:abstractNumId w:val="13"/>
  </w:num>
  <w:num w:numId="151">
    <w:abstractNumId w:val="33"/>
  </w:num>
  <w:num w:numId="152">
    <w:abstractNumId w:val="76"/>
  </w:num>
  <w:num w:numId="153">
    <w:abstractNumId w:val="95"/>
  </w:num>
  <w:num w:numId="154">
    <w:abstractNumId w:val="28"/>
  </w:num>
  <w:num w:numId="155">
    <w:abstractNumId w:val="226"/>
  </w:num>
  <w:num w:numId="156">
    <w:abstractNumId w:val="153"/>
  </w:num>
  <w:num w:numId="157">
    <w:abstractNumId w:val="187"/>
  </w:num>
  <w:num w:numId="158">
    <w:abstractNumId w:val="220"/>
  </w:num>
  <w:num w:numId="1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3"/>
  </w:num>
  <w:num w:numId="161">
    <w:abstractNumId w:val="9"/>
  </w:num>
  <w:num w:numId="162">
    <w:abstractNumId w:val="230"/>
  </w:num>
  <w:num w:numId="163">
    <w:abstractNumId w:val="213"/>
  </w:num>
  <w:num w:numId="164">
    <w:abstractNumId w:val="144"/>
  </w:num>
  <w:num w:numId="165">
    <w:abstractNumId w:val="86"/>
  </w:num>
  <w:num w:numId="166">
    <w:abstractNumId w:val="73"/>
  </w:num>
  <w:num w:numId="167">
    <w:abstractNumId w:val="80"/>
  </w:num>
  <w:num w:numId="168">
    <w:abstractNumId w:val="229"/>
  </w:num>
  <w:num w:numId="169">
    <w:abstractNumId w:val="10"/>
  </w:num>
  <w:num w:numId="170">
    <w:abstractNumId w:val="12"/>
  </w:num>
  <w:num w:numId="171">
    <w:abstractNumId w:val="179"/>
  </w:num>
  <w:num w:numId="172">
    <w:abstractNumId w:val="84"/>
  </w:num>
  <w:num w:numId="173">
    <w:abstractNumId w:val="212"/>
  </w:num>
  <w:num w:numId="174">
    <w:abstractNumId w:val="22"/>
  </w:num>
  <w:num w:numId="175">
    <w:abstractNumId w:val="235"/>
  </w:num>
  <w:num w:numId="176">
    <w:abstractNumId w:val="67"/>
  </w:num>
  <w:num w:numId="177">
    <w:abstractNumId w:val="219"/>
  </w:num>
  <w:num w:numId="178">
    <w:abstractNumId w:val="50"/>
  </w:num>
  <w:num w:numId="179">
    <w:abstractNumId w:val="14"/>
  </w:num>
  <w:num w:numId="180">
    <w:abstractNumId w:val="208"/>
  </w:num>
  <w:num w:numId="181">
    <w:abstractNumId w:val="222"/>
  </w:num>
  <w:num w:numId="182">
    <w:abstractNumId w:val="217"/>
  </w:num>
  <w:num w:numId="183">
    <w:abstractNumId w:val="185"/>
  </w:num>
  <w:num w:numId="184">
    <w:abstractNumId w:val="145"/>
  </w:num>
  <w:num w:numId="185">
    <w:abstractNumId w:val="142"/>
  </w:num>
  <w:num w:numId="186">
    <w:abstractNumId w:val="90"/>
  </w:num>
  <w:num w:numId="187">
    <w:abstractNumId w:val="147"/>
  </w:num>
  <w:num w:numId="188">
    <w:abstractNumId w:val="59"/>
  </w:num>
  <w:num w:numId="189">
    <w:abstractNumId w:val="177"/>
  </w:num>
  <w:num w:numId="190">
    <w:abstractNumId w:val="228"/>
  </w:num>
  <w:num w:numId="191">
    <w:abstractNumId w:val="32"/>
  </w:num>
  <w:num w:numId="192">
    <w:abstractNumId w:val="127"/>
  </w:num>
  <w:num w:numId="193">
    <w:abstractNumId w:val="48"/>
  </w:num>
  <w:num w:numId="194">
    <w:abstractNumId w:val="106"/>
  </w:num>
  <w:num w:numId="195">
    <w:abstractNumId w:val="183"/>
  </w:num>
  <w:num w:numId="196">
    <w:abstractNumId w:val="85"/>
  </w:num>
  <w:num w:numId="197">
    <w:abstractNumId w:val="42"/>
  </w:num>
  <w:num w:numId="198">
    <w:abstractNumId w:val="108"/>
  </w:num>
  <w:num w:numId="199">
    <w:abstractNumId w:val="223"/>
  </w:num>
  <w:num w:numId="200">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90"/>
  </w:num>
  <w:num w:numId="202">
    <w:abstractNumId w:val="231"/>
  </w:num>
  <w:num w:numId="203">
    <w:abstractNumId w:val="176"/>
  </w:num>
  <w:num w:numId="204">
    <w:abstractNumId w:val="116"/>
  </w:num>
  <w:num w:numId="205">
    <w:abstractNumId w:val="99"/>
  </w:num>
  <w:num w:numId="206">
    <w:abstractNumId w:val="162"/>
  </w:num>
  <w:num w:numId="207">
    <w:abstractNumId w:val="163"/>
  </w:num>
  <w:num w:numId="208">
    <w:abstractNumId w:val="98"/>
  </w:num>
  <w:num w:numId="209">
    <w:abstractNumId w:val="152"/>
  </w:num>
  <w:num w:numId="21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52"/>
  </w:num>
  <w:num w:numId="213">
    <w:abstractNumId w:val="232"/>
  </w:num>
  <w:num w:numId="214">
    <w:abstractNumId w:val="109"/>
  </w:num>
  <w:num w:numId="215">
    <w:abstractNumId w:val="149"/>
  </w:num>
  <w:num w:numId="216">
    <w:abstractNumId w:val="157"/>
  </w:num>
  <w:num w:numId="217">
    <w:abstractNumId w:val="164"/>
  </w:num>
  <w:num w:numId="218">
    <w:abstractNumId w:val="198"/>
  </w:num>
  <w:num w:numId="219">
    <w:abstractNumId w:val="159"/>
  </w:num>
  <w:num w:numId="220">
    <w:abstractNumId w:val="71"/>
  </w:num>
  <w:num w:numId="221">
    <w:abstractNumId w:val="171"/>
  </w:num>
  <w:num w:numId="222">
    <w:abstractNumId w:val="4"/>
  </w:num>
  <w:num w:numId="223">
    <w:abstractNumId w:val="201"/>
  </w:num>
  <w:num w:numId="2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37"/>
  </w:num>
  <w:num w:numId="226">
    <w:abstractNumId w:val="75"/>
  </w:num>
  <w:num w:numId="227">
    <w:abstractNumId w:val="74"/>
  </w:num>
  <w:num w:numId="228">
    <w:abstractNumId w:val="233"/>
  </w:num>
  <w:num w:numId="229">
    <w:abstractNumId w:val="196"/>
  </w:num>
  <w:num w:numId="230">
    <w:abstractNumId w:val="78"/>
  </w:num>
  <w:num w:numId="231">
    <w:abstractNumId w:val="35"/>
  </w:num>
  <w:num w:numId="232">
    <w:abstractNumId w:val="160"/>
  </w:num>
  <w:num w:numId="233">
    <w:abstractNumId w:val="110"/>
  </w:num>
  <w:num w:numId="234">
    <w:abstractNumId w:val="94"/>
  </w:num>
  <w:num w:numId="235">
    <w:abstractNumId w:val="6"/>
  </w:num>
  <w:num w:numId="236">
    <w:abstractNumId w:val="36"/>
  </w:num>
  <w:num w:numId="237">
    <w:abstractNumId w:val="150"/>
  </w:num>
  <w:num w:numId="238">
    <w:abstractNumId w:val="16"/>
  </w:num>
  <w:num w:numId="239">
    <w:abstractNumId w:val="117"/>
  </w:num>
  <w:num w:numId="240">
    <w:abstractNumId w:val="170"/>
  </w:num>
  <w:num w:numId="241">
    <w:abstractNumId w:val="173"/>
  </w:num>
  <w:num w:numId="242">
    <w:abstractNumId w:val="204"/>
  </w:num>
  <w:num w:numId="243">
    <w:abstractNumId w:val="97"/>
  </w:num>
  <w:num w:numId="244">
    <w:abstractNumId w:val="224"/>
  </w:num>
  <w:num w:numId="245">
    <w:abstractNumId w:val="77"/>
  </w:num>
  <w:num w:numId="246">
    <w:abstractNumId w:val="61"/>
    <w:lvlOverride w:ilvl="0">
      <w:startOverride w:val="1"/>
    </w:lvlOverride>
  </w:num>
  <w:num w:numId="247">
    <w:abstractNumId w:val="20"/>
  </w:num>
  <w:num w:numId="248">
    <w:abstractNumId w:val="205"/>
  </w:num>
  <w:num w:numId="249">
    <w:abstractNumId w:val="155"/>
  </w:num>
  <w:num w:numId="250">
    <w:abstractNumId w:val="24"/>
  </w:num>
  <w:num w:numId="251">
    <w:abstractNumId w:val="54"/>
  </w:num>
  <w:num w:numId="252">
    <w:abstractNumId w:val="39"/>
  </w:num>
  <w:num w:numId="253">
    <w:abstractNumId w:val="194"/>
  </w:num>
  <w:num w:numId="254">
    <w:abstractNumId w:val="131"/>
  </w:num>
  <w:num w:numId="255">
    <w:abstractNumId w:val="53"/>
  </w:num>
  <w:num w:numId="256">
    <w:abstractNumId w:val="49"/>
  </w:num>
  <w:num w:numId="257">
    <w:abstractNumId w:val="101"/>
  </w:num>
  <w:num w:numId="258">
    <w:abstractNumId w:val="236"/>
  </w:num>
  <w:num w:numId="259">
    <w:abstractNumId w:val="101"/>
    <w:lvlOverride w:ilvl="0">
      <w:startOverride w:val="2"/>
    </w:lvlOverride>
  </w:num>
  <w:num w:numId="260">
    <w:abstractNumId w:val="197"/>
  </w:num>
  <w:num w:numId="261">
    <w:abstractNumId w:val="189"/>
  </w:num>
  <w:num w:numId="262">
    <w:abstractNumId w:val="30"/>
  </w:num>
  <w:num w:numId="263">
    <w:abstractNumId w:val="154"/>
  </w:num>
  <w:num w:numId="264">
    <w:abstractNumId w:val="79"/>
  </w:num>
  <w:num w:numId="265">
    <w:abstractNumId w:val="203"/>
  </w:num>
  <w:num w:numId="26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33"/>
  </w:num>
  <w:numIdMacAtCleanup w:val="2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F5F"/>
    <w:rsid w:val="00000BA1"/>
    <w:rsid w:val="00011D71"/>
    <w:rsid w:val="0001227C"/>
    <w:rsid w:val="00021E69"/>
    <w:rsid w:val="000228AC"/>
    <w:rsid w:val="0002361A"/>
    <w:rsid w:val="00023E71"/>
    <w:rsid w:val="0003364E"/>
    <w:rsid w:val="00034B0D"/>
    <w:rsid w:val="0004037B"/>
    <w:rsid w:val="00041A02"/>
    <w:rsid w:val="00043A87"/>
    <w:rsid w:val="0004424E"/>
    <w:rsid w:val="0004752E"/>
    <w:rsid w:val="00051613"/>
    <w:rsid w:val="0005167E"/>
    <w:rsid w:val="00064172"/>
    <w:rsid w:val="0006418E"/>
    <w:rsid w:val="0007218E"/>
    <w:rsid w:val="00073F5F"/>
    <w:rsid w:val="00076298"/>
    <w:rsid w:val="0008371A"/>
    <w:rsid w:val="00091EB9"/>
    <w:rsid w:val="0009204A"/>
    <w:rsid w:val="00092468"/>
    <w:rsid w:val="00092549"/>
    <w:rsid w:val="00092CB1"/>
    <w:rsid w:val="000965B3"/>
    <w:rsid w:val="000A07DF"/>
    <w:rsid w:val="000A412F"/>
    <w:rsid w:val="000A4198"/>
    <w:rsid w:val="000B54E8"/>
    <w:rsid w:val="000C264B"/>
    <w:rsid w:val="000D1127"/>
    <w:rsid w:val="000D2ADE"/>
    <w:rsid w:val="000D3373"/>
    <w:rsid w:val="000E2113"/>
    <w:rsid w:val="000E3B8B"/>
    <w:rsid w:val="000E5863"/>
    <w:rsid w:val="000E77EF"/>
    <w:rsid w:val="000E7EA5"/>
    <w:rsid w:val="000F2ED2"/>
    <w:rsid w:val="000F3AB1"/>
    <w:rsid w:val="000F4BE1"/>
    <w:rsid w:val="000F5E55"/>
    <w:rsid w:val="000F628E"/>
    <w:rsid w:val="000F7D1F"/>
    <w:rsid w:val="0011100F"/>
    <w:rsid w:val="00122C8F"/>
    <w:rsid w:val="00123339"/>
    <w:rsid w:val="00124D3C"/>
    <w:rsid w:val="00131C40"/>
    <w:rsid w:val="0015469E"/>
    <w:rsid w:val="00156338"/>
    <w:rsid w:val="00156978"/>
    <w:rsid w:val="001711B7"/>
    <w:rsid w:val="0018467E"/>
    <w:rsid w:val="001A37D1"/>
    <w:rsid w:val="001A4F29"/>
    <w:rsid w:val="001A5846"/>
    <w:rsid w:val="001A79B2"/>
    <w:rsid w:val="001B749B"/>
    <w:rsid w:val="001C7ABB"/>
    <w:rsid w:val="001D19E3"/>
    <w:rsid w:val="001D2A70"/>
    <w:rsid w:val="001D7258"/>
    <w:rsid w:val="001E1AE3"/>
    <w:rsid w:val="001F002B"/>
    <w:rsid w:val="001F2555"/>
    <w:rsid w:val="001F7B19"/>
    <w:rsid w:val="001F7D70"/>
    <w:rsid w:val="002034CE"/>
    <w:rsid w:val="00212AC6"/>
    <w:rsid w:val="00222198"/>
    <w:rsid w:val="00223F2A"/>
    <w:rsid w:val="00225309"/>
    <w:rsid w:val="002258CE"/>
    <w:rsid w:val="002269A3"/>
    <w:rsid w:val="00232FF6"/>
    <w:rsid w:val="00235C9C"/>
    <w:rsid w:val="00241C7D"/>
    <w:rsid w:val="002460E2"/>
    <w:rsid w:val="00274F4C"/>
    <w:rsid w:val="002771A3"/>
    <w:rsid w:val="002772FF"/>
    <w:rsid w:val="002916D2"/>
    <w:rsid w:val="002947E6"/>
    <w:rsid w:val="002A03CB"/>
    <w:rsid w:val="002A06ED"/>
    <w:rsid w:val="002A18E4"/>
    <w:rsid w:val="002A4ACC"/>
    <w:rsid w:val="002B527E"/>
    <w:rsid w:val="002D4EDB"/>
    <w:rsid w:val="002E0865"/>
    <w:rsid w:val="002E302C"/>
    <w:rsid w:val="002E52A3"/>
    <w:rsid w:val="002F0B79"/>
    <w:rsid w:val="002F16BD"/>
    <w:rsid w:val="002F732C"/>
    <w:rsid w:val="002F76B5"/>
    <w:rsid w:val="003118F0"/>
    <w:rsid w:val="00332D38"/>
    <w:rsid w:val="00333960"/>
    <w:rsid w:val="00334EFD"/>
    <w:rsid w:val="003364C0"/>
    <w:rsid w:val="00340C33"/>
    <w:rsid w:val="00345097"/>
    <w:rsid w:val="003566C1"/>
    <w:rsid w:val="003766A6"/>
    <w:rsid w:val="00377CBA"/>
    <w:rsid w:val="00383A2B"/>
    <w:rsid w:val="00385B82"/>
    <w:rsid w:val="00385F5D"/>
    <w:rsid w:val="00390E00"/>
    <w:rsid w:val="003911C9"/>
    <w:rsid w:val="00392E10"/>
    <w:rsid w:val="003A205B"/>
    <w:rsid w:val="003A5A1C"/>
    <w:rsid w:val="003A5BC3"/>
    <w:rsid w:val="003A75AC"/>
    <w:rsid w:val="003A790B"/>
    <w:rsid w:val="003A7B6B"/>
    <w:rsid w:val="003B2018"/>
    <w:rsid w:val="003B7321"/>
    <w:rsid w:val="003C042C"/>
    <w:rsid w:val="003D3C82"/>
    <w:rsid w:val="003D74DB"/>
    <w:rsid w:val="003F0A26"/>
    <w:rsid w:val="00403570"/>
    <w:rsid w:val="004042E0"/>
    <w:rsid w:val="00406D8F"/>
    <w:rsid w:val="00422BE8"/>
    <w:rsid w:val="00424F3E"/>
    <w:rsid w:val="00431786"/>
    <w:rsid w:val="004346F5"/>
    <w:rsid w:val="00441483"/>
    <w:rsid w:val="00444E69"/>
    <w:rsid w:val="00445EB4"/>
    <w:rsid w:val="0045130C"/>
    <w:rsid w:val="004707F6"/>
    <w:rsid w:val="00485EC7"/>
    <w:rsid w:val="0049413F"/>
    <w:rsid w:val="004963EB"/>
    <w:rsid w:val="00497B40"/>
    <w:rsid w:val="004A039B"/>
    <w:rsid w:val="004A5EE9"/>
    <w:rsid w:val="004B071F"/>
    <w:rsid w:val="004B66F9"/>
    <w:rsid w:val="004B73CA"/>
    <w:rsid w:val="004D2FC7"/>
    <w:rsid w:val="004E105A"/>
    <w:rsid w:val="004E1AC9"/>
    <w:rsid w:val="004F24E6"/>
    <w:rsid w:val="005070E8"/>
    <w:rsid w:val="00507A3F"/>
    <w:rsid w:val="00515988"/>
    <w:rsid w:val="005203F2"/>
    <w:rsid w:val="0052142D"/>
    <w:rsid w:val="00530E1B"/>
    <w:rsid w:val="0053631C"/>
    <w:rsid w:val="005374E2"/>
    <w:rsid w:val="00540AE8"/>
    <w:rsid w:val="00546480"/>
    <w:rsid w:val="00553E45"/>
    <w:rsid w:val="00560D91"/>
    <w:rsid w:val="00580CC1"/>
    <w:rsid w:val="00585062"/>
    <w:rsid w:val="00585DBB"/>
    <w:rsid w:val="00591D19"/>
    <w:rsid w:val="005A17AD"/>
    <w:rsid w:val="005A4693"/>
    <w:rsid w:val="005A6AA8"/>
    <w:rsid w:val="005A70BF"/>
    <w:rsid w:val="005C416B"/>
    <w:rsid w:val="005D62A6"/>
    <w:rsid w:val="005E2822"/>
    <w:rsid w:val="005F7A1E"/>
    <w:rsid w:val="006236BD"/>
    <w:rsid w:val="00634963"/>
    <w:rsid w:val="00635528"/>
    <w:rsid w:val="00640CCF"/>
    <w:rsid w:val="00640F0B"/>
    <w:rsid w:val="00642604"/>
    <w:rsid w:val="00645F21"/>
    <w:rsid w:val="00646E75"/>
    <w:rsid w:val="00647D5C"/>
    <w:rsid w:val="00653F32"/>
    <w:rsid w:val="00654335"/>
    <w:rsid w:val="00660C8A"/>
    <w:rsid w:val="00667687"/>
    <w:rsid w:val="00686822"/>
    <w:rsid w:val="006A4D25"/>
    <w:rsid w:val="006B3FBD"/>
    <w:rsid w:val="006B72BD"/>
    <w:rsid w:val="006D3DEC"/>
    <w:rsid w:val="006E1AC2"/>
    <w:rsid w:val="006F13FB"/>
    <w:rsid w:val="006F702A"/>
    <w:rsid w:val="00700A1B"/>
    <w:rsid w:val="0070152E"/>
    <w:rsid w:val="00711204"/>
    <w:rsid w:val="00722585"/>
    <w:rsid w:val="00730434"/>
    <w:rsid w:val="00740D9F"/>
    <w:rsid w:val="00743D87"/>
    <w:rsid w:val="00761856"/>
    <w:rsid w:val="0076370F"/>
    <w:rsid w:val="00764D9A"/>
    <w:rsid w:val="00765AD5"/>
    <w:rsid w:val="007733ED"/>
    <w:rsid w:val="00782DC9"/>
    <w:rsid w:val="007845D4"/>
    <w:rsid w:val="00785173"/>
    <w:rsid w:val="00796F14"/>
    <w:rsid w:val="007A02D6"/>
    <w:rsid w:val="007A0E7B"/>
    <w:rsid w:val="007A65D0"/>
    <w:rsid w:val="007B1B1F"/>
    <w:rsid w:val="007B230C"/>
    <w:rsid w:val="007B519A"/>
    <w:rsid w:val="007B640E"/>
    <w:rsid w:val="007C4CD3"/>
    <w:rsid w:val="007F083C"/>
    <w:rsid w:val="007F334F"/>
    <w:rsid w:val="007F3F46"/>
    <w:rsid w:val="008075D9"/>
    <w:rsid w:val="00807FD4"/>
    <w:rsid w:val="00814051"/>
    <w:rsid w:val="0082284C"/>
    <w:rsid w:val="00844332"/>
    <w:rsid w:val="00850FFD"/>
    <w:rsid w:val="00851015"/>
    <w:rsid w:val="0085295D"/>
    <w:rsid w:val="0086300F"/>
    <w:rsid w:val="008726D8"/>
    <w:rsid w:val="00876B5B"/>
    <w:rsid w:val="00885F90"/>
    <w:rsid w:val="0088741F"/>
    <w:rsid w:val="008902BD"/>
    <w:rsid w:val="00894408"/>
    <w:rsid w:val="008950EC"/>
    <w:rsid w:val="00895C3B"/>
    <w:rsid w:val="008A0DB0"/>
    <w:rsid w:val="008A5AB7"/>
    <w:rsid w:val="008B3D87"/>
    <w:rsid w:val="008B7E56"/>
    <w:rsid w:val="008C6625"/>
    <w:rsid w:val="008C6918"/>
    <w:rsid w:val="008D5D96"/>
    <w:rsid w:val="008E3AA2"/>
    <w:rsid w:val="008F64B1"/>
    <w:rsid w:val="008F68B6"/>
    <w:rsid w:val="00900671"/>
    <w:rsid w:val="00901EDF"/>
    <w:rsid w:val="009053BB"/>
    <w:rsid w:val="00910FBA"/>
    <w:rsid w:val="0091125E"/>
    <w:rsid w:val="0091228E"/>
    <w:rsid w:val="00917A0D"/>
    <w:rsid w:val="00921720"/>
    <w:rsid w:val="009253DE"/>
    <w:rsid w:val="009268A1"/>
    <w:rsid w:val="00927C99"/>
    <w:rsid w:val="00927EF8"/>
    <w:rsid w:val="00943FF6"/>
    <w:rsid w:val="0095090E"/>
    <w:rsid w:val="00954F3B"/>
    <w:rsid w:val="00957464"/>
    <w:rsid w:val="00962426"/>
    <w:rsid w:val="0096425D"/>
    <w:rsid w:val="00972FE2"/>
    <w:rsid w:val="00995766"/>
    <w:rsid w:val="009961DE"/>
    <w:rsid w:val="009A20B9"/>
    <w:rsid w:val="009A3BE3"/>
    <w:rsid w:val="009B2966"/>
    <w:rsid w:val="009B3D91"/>
    <w:rsid w:val="009D32A3"/>
    <w:rsid w:val="009D5EB7"/>
    <w:rsid w:val="009E1CC7"/>
    <w:rsid w:val="009E50D4"/>
    <w:rsid w:val="009E755C"/>
    <w:rsid w:val="009F1552"/>
    <w:rsid w:val="009F18CC"/>
    <w:rsid w:val="009F290B"/>
    <w:rsid w:val="009F3D0C"/>
    <w:rsid w:val="009F7573"/>
    <w:rsid w:val="00A004E8"/>
    <w:rsid w:val="00A03786"/>
    <w:rsid w:val="00A0527F"/>
    <w:rsid w:val="00A157C6"/>
    <w:rsid w:val="00A1725A"/>
    <w:rsid w:val="00A227D0"/>
    <w:rsid w:val="00A24336"/>
    <w:rsid w:val="00A33350"/>
    <w:rsid w:val="00A367C8"/>
    <w:rsid w:val="00A42A47"/>
    <w:rsid w:val="00A456C4"/>
    <w:rsid w:val="00A46CFA"/>
    <w:rsid w:val="00A501CA"/>
    <w:rsid w:val="00A547D6"/>
    <w:rsid w:val="00A55BA1"/>
    <w:rsid w:val="00A60EE3"/>
    <w:rsid w:val="00A64D6B"/>
    <w:rsid w:val="00A64E97"/>
    <w:rsid w:val="00A66EE1"/>
    <w:rsid w:val="00A706EE"/>
    <w:rsid w:val="00A75036"/>
    <w:rsid w:val="00A85CDA"/>
    <w:rsid w:val="00A92532"/>
    <w:rsid w:val="00A94329"/>
    <w:rsid w:val="00A946B3"/>
    <w:rsid w:val="00A97A7F"/>
    <w:rsid w:val="00AA1DB0"/>
    <w:rsid w:val="00AA5D0C"/>
    <w:rsid w:val="00AA744A"/>
    <w:rsid w:val="00AB3C3A"/>
    <w:rsid w:val="00AB5D77"/>
    <w:rsid w:val="00AC405F"/>
    <w:rsid w:val="00AC4B9F"/>
    <w:rsid w:val="00AC4EF9"/>
    <w:rsid w:val="00AC5A5C"/>
    <w:rsid w:val="00AD28BA"/>
    <w:rsid w:val="00AD646D"/>
    <w:rsid w:val="00AD7F41"/>
    <w:rsid w:val="00AE16B8"/>
    <w:rsid w:val="00AE2BEC"/>
    <w:rsid w:val="00AE3A0B"/>
    <w:rsid w:val="00AE3B64"/>
    <w:rsid w:val="00AE4165"/>
    <w:rsid w:val="00AE4569"/>
    <w:rsid w:val="00AF08BF"/>
    <w:rsid w:val="00AF4F7F"/>
    <w:rsid w:val="00AF6009"/>
    <w:rsid w:val="00AF7219"/>
    <w:rsid w:val="00B06268"/>
    <w:rsid w:val="00B129EF"/>
    <w:rsid w:val="00B17FD9"/>
    <w:rsid w:val="00B24646"/>
    <w:rsid w:val="00B40847"/>
    <w:rsid w:val="00B50958"/>
    <w:rsid w:val="00B56B8B"/>
    <w:rsid w:val="00B6543A"/>
    <w:rsid w:val="00B865D8"/>
    <w:rsid w:val="00BA31F1"/>
    <w:rsid w:val="00BA6647"/>
    <w:rsid w:val="00BA7449"/>
    <w:rsid w:val="00BB13DA"/>
    <w:rsid w:val="00BB3151"/>
    <w:rsid w:val="00BC11E9"/>
    <w:rsid w:val="00BD0B90"/>
    <w:rsid w:val="00BD2A33"/>
    <w:rsid w:val="00BE3283"/>
    <w:rsid w:val="00BE5B26"/>
    <w:rsid w:val="00BF3FAD"/>
    <w:rsid w:val="00BF588E"/>
    <w:rsid w:val="00C15CBB"/>
    <w:rsid w:val="00C201BD"/>
    <w:rsid w:val="00C20EB7"/>
    <w:rsid w:val="00C40699"/>
    <w:rsid w:val="00C42BC2"/>
    <w:rsid w:val="00C44CA9"/>
    <w:rsid w:val="00C465D4"/>
    <w:rsid w:val="00C52BBC"/>
    <w:rsid w:val="00C5341A"/>
    <w:rsid w:val="00C6063D"/>
    <w:rsid w:val="00C62A99"/>
    <w:rsid w:val="00C6383F"/>
    <w:rsid w:val="00C65E24"/>
    <w:rsid w:val="00C67F96"/>
    <w:rsid w:val="00C81A63"/>
    <w:rsid w:val="00C91C11"/>
    <w:rsid w:val="00C971B3"/>
    <w:rsid w:val="00CA2D9B"/>
    <w:rsid w:val="00CA45C6"/>
    <w:rsid w:val="00CB520C"/>
    <w:rsid w:val="00CC18C1"/>
    <w:rsid w:val="00CD2797"/>
    <w:rsid w:val="00CD5E2D"/>
    <w:rsid w:val="00CD6490"/>
    <w:rsid w:val="00CD77C2"/>
    <w:rsid w:val="00CE0732"/>
    <w:rsid w:val="00CE20B0"/>
    <w:rsid w:val="00CE6D56"/>
    <w:rsid w:val="00CF1483"/>
    <w:rsid w:val="00CF1ED4"/>
    <w:rsid w:val="00CF4CDC"/>
    <w:rsid w:val="00D024C5"/>
    <w:rsid w:val="00D029C7"/>
    <w:rsid w:val="00D02C21"/>
    <w:rsid w:val="00D02ED6"/>
    <w:rsid w:val="00D0736C"/>
    <w:rsid w:val="00D2D97C"/>
    <w:rsid w:val="00D316EB"/>
    <w:rsid w:val="00D33EE2"/>
    <w:rsid w:val="00D365D3"/>
    <w:rsid w:val="00D425C5"/>
    <w:rsid w:val="00D45283"/>
    <w:rsid w:val="00D5292B"/>
    <w:rsid w:val="00D6434E"/>
    <w:rsid w:val="00D66CEA"/>
    <w:rsid w:val="00D764DC"/>
    <w:rsid w:val="00D80974"/>
    <w:rsid w:val="00D86167"/>
    <w:rsid w:val="00D91010"/>
    <w:rsid w:val="00D91A63"/>
    <w:rsid w:val="00DA6A62"/>
    <w:rsid w:val="00DB45FB"/>
    <w:rsid w:val="00DB5E16"/>
    <w:rsid w:val="00DB618E"/>
    <w:rsid w:val="00DC1421"/>
    <w:rsid w:val="00DC2360"/>
    <w:rsid w:val="00DD1617"/>
    <w:rsid w:val="00DE33F4"/>
    <w:rsid w:val="00DE4BCD"/>
    <w:rsid w:val="00DF59EF"/>
    <w:rsid w:val="00E010B8"/>
    <w:rsid w:val="00E011C7"/>
    <w:rsid w:val="00E050C5"/>
    <w:rsid w:val="00E124AC"/>
    <w:rsid w:val="00E156B5"/>
    <w:rsid w:val="00E20737"/>
    <w:rsid w:val="00E24EF3"/>
    <w:rsid w:val="00E32B5D"/>
    <w:rsid w:val="00E35A05"/>
    <w:rsid w:val="00E40C66"/>
    <w:rsid w:val="00E44234"/>
    <w:rsid w:val="00E4579D"/>
    <w:rsid w:val="00E5346D"/>
    <w:rsid w:val="00E54229"/>
    <w:rsid w:val="00E556FE"/>
    <w:rsid w:val="00E747B2"/>
    <w:rsid w:val="00E7697D"/>
    <w:rsid w:val="00E813BC"/>
    <w:rsid w:val="00E84EA4"/>
    <w:rsid w:val="00E86B06"/>
    <w:rsid w:val="00E8771B"/>
    <w:rsid w:val="00E954C2"/>
    <w:rsid w:val="00EA67FE"/>
    <w:rsid w:val="00EB03A3"/>
    <w:rsid w:val="00EB2F72"/>
    <w:rsid w:val="00EC3E40"/>
    <w:rsid w:val="00ED3CBB"/>
    <w:rsid w:val="00EF633B"/>
    <w:rsid w:val="00F0391D"/>
    <w:rsid w:val="00F1597D"/>
    <w:rsid w:val="00F16AB0"/>
    <w:rsid w:val="00F2441A"/>
    <w:rsid w:val="00F306B5"/>
    <w:rsid w:val="00F36C19"/>
    <w:rsid w:val="00F377BA"/>
    <w:rsid w:val="00F40909"/>
    <w:rsid w:val="00F41B77"/>
    <w:rsid w:val="00F44E51"/>
    <w:rsid w:val="00F50355"/>
    <w:rsid w:val="00F52382"/>
    <w:rsid w:val="00F53235"/>
    <w:rsid w:val="00F668F8"/>
    <w:rsid w:val="00F75742"/>
    <w:rsid w:val="00F77208"/>
    <w:rsid w:val="00F776B8"/>
    <w:rsid w:val="00F80FC1"/>
    <w:rsid w:val="00F83487"/>
    <w:rsid w:val="00F90F17"/>
    <w:rsid w:val="00FA105E"/>
    <w:rsid w:val="00FA2C4E"/>
    <w:rsid w:val="00FA5D6B"/>
    <w:rsid w:val="00FB1C9C"/>
    <w:rsid w:val="00FB55E8"/>
    <w:rsid w:val="00FB568D"/>
    <w:rsid w:val="00FB642B"/>
    <w:rsid w:val="00FC0F32"/>
    <w:rsid w:val="00FC3CEC"/>
    <w:rsid w:val="00FC5829"/>
    <w:rsid w:val="00FC5D0A"/>
    <w:rsid w:val="00FD5E63"/>
    <w:rsid w:val="00FD6F36"/>
    <w:rsid w:val="00FF1AE8"/>
    <w:rsid w:val="00FF561E"/>
    <w:rsid w:val="024A4AA7"/>
    <w:rsid w:val="0AD18671"/>
    <w:rsid w:val="0C5108CD"/>
    <w:rsid w:val="0C905862"/>
    <w:rsid w:val="0DE93978"/>
    <w:rsid w:val="1C3705C7"/>
    <w:rsid w:val="2DAB2EBD"/>
    <w:rsid w:val="3834AF9D"/>
    <w:rsid w:val="39537A4E"/>
    <w:rsid w:val="3F81D6E1"/>
    <w:rsid w:val="43C62299"/>
    <w:rsid w:val="43CE06B8"/>
    <w:rsid w:val="53B5BE32"/>
    <w:rsid w:val="61A12592"/>
    <w:rsid w:val="625405C2"/>
    <w:rsid w:val="66428043"/>
    <w:rsid w:val="69E101FB"/>
    <w:rsid w:val="6A53ABD1"/>
    <w:rsid w:val="6AEF989C"/>
    <w:rsid w:val="6C521A90"/>
    <w:rsid w:val="6C5E0B97"/>
    <w:rsid w:val="6F1C9E70"/>
    <w:rsid w:val="7C1A5FB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FD29A9"/>
  <w15:chartTrackingRefBased/>
  <w15:docId w15:val="{D90FF2F2-C57D-044B-8B61-F7814C95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5FB"/>
    <w:pPr>
      <w:spacing w:line="360" w:lineRule="auto"/>
      <w:jc w:val="both"/>
    </w:pPr>
    <w:rPr>
      <w:rFonts w:ascii="Bw Modelica DEMO" w:hAnsi="Bw Modelica DEMO"/>
      <w:sz w:val="22"/>
      <w:lang w:val="en-GB"/>
    </w:rPr>
  </w:style>
  <w:style w:type="paragraph" w:styleId="Titre1">
    <w:name w:val="heading 1"/>
    <w:aliases w:val="Title 1,heading 10"/>
    <w:basedOn w:val="Normal"/>
    <w:next w:val="Normal"/>
    <w:link w:val="Titre1Car"/>
    <w:uiPriority w:val="9"/>
    <w:qFormat/>
    <w:rsid w:val="008C6918"/>
    <w:pPr>
      <w:keepNext/>
      <w:keepLines/>
      <w:numPr>
        <w:numId w:val="1"/>
      </w:numPr>
      <w:spacing w:before="240"/>
      <w:ind w:left="720"/>
      <w:jc w:val="left"/>
      <w:outlineLvl w:val="0"/>
    </w:pPr>
    <w:rPr>
      <w:rFonts w:ascii="Halvar Breit XBd" w:eastAsiaTheme="majorEastAsia" w:hAnsi="Halvar Breit XBd" w:cstheme="majorBidi"/>
      <w:b/>
      <w:sz w:val="32"/>
      <w:szCs w:val="32"/>
    </w:rPr>
  </w:style>
  <w:style w:type="paragraph" w:styleId="Titre2">
    <w:name w:val="heading 2"/>
    <w:aliases w:val="Title 2,heading 20"/>
    <w:basedOn w:val="Normal"/>
    <w:next w:val="Normal"/>
    <w:link w:val="Titre2Car"/>
    <w:uiPriority w:val="9"/>
    <w:unhideWhenUsed/>
    <w:qFormat/>
    <w:rsid w:val="00E4579D"/>
    <w:pPr>
      <w:keepNext/>
      <w:keepLines/>
      <w:numPr>
        <w:numId w:val="2"/>
      </w:numPr>
      <w:spacing w:before="40"/>
      <w:ind w:left="720"/>
      <w:outlineLvl w:val="1"/>
    </w:pPr>
    <w:rPr>
      <w:rFonts w:ascii="Halvar Breit XBd" w:eastAsiaTheme="majorEastAsia" w:hAnsi="Halvar Breit XBd" w:cstheme="majorBidi"/>
      <w:szCs w:val="26"/>
    </w:rPr>
  </w:style>
  <w:style w:type="paragraph" w:styleId="Titre3">
    <w:name w:val="heading 3"/>
    <w:basedOn w:val="Normal"/>
    <w:next w:val="Normal"/>
    <w:link w:val="Titre3Car"/>
    <w:uiPriority w:val="9"/>
    <w:unhideWhenUsed/>
    <w:qFormat/>
    <w:rsid w:val="00011D71"/>
    <w:pPr>
      <w:keepNext/>
      <w:keepLines/>
      <w:numPr>
        <w:numId w:val="4"/>
      </w:numPr>
      <w:spacing w:before="40"/>
      <w:outlineLvl w:val="2"/>
    </w:pPr>
    <w:rPr>
      <w:rFonts w:ascii="Halvar Breit Md" w:eastAsiaTheme="majorEastAsia" w:hAnsi="Halvar Breit Md" w:cstheme="majorBidi"/>
      <w:i/>
    </w:rPr>
  </w:style>
  <w:style w:type="paragraph" w:styleId="Titre4">
    <w:name w:val="heading 4"/>
    <w:basedOn w:val="Normal"/>
    <w:next w:val="Normal"/>
    <w:link w:val="Titre4Car"/>
    <w:uiPriority w:val="9"/>
    <w:unhideWhenUsed/>
    <w:qFormat/>
    <w:rsid w:val="008B3D8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73F5F"/>
    <w:pPr>
      <w:tabs>
        <w:tab w:val="center" w:pos="4252"/>
        <w:tab w:val="right" w:pos="8504"/>
      </w:tabs>
    </w:pPr>
  </w:style>
  <w:style w:type="character" w:customStyle="1" w:styleId="En-tteCar">
    <w:name w:val="En-tête Car"/>
    <w:basedOn w:val="Policepardfaut"/>
    <w:link w:val="En-tte"/>
    <w:uiPriority w:val="99"/>
    <w:rsid w:val="00073F5F"/>
  </w:style>
  <w:style w:type="paragraph" w:styleId="Pieddepage">
    <w:name w:val="footer"/>
    <w:basedOn w:val="Normal"/>
    <w:link w:val="PieddepageCar"/>
    <w:uiPriority w:val="99"/>
    <w:unhideWhenUsed/>
    <w:rsid w:val="00073F5F"/>
    <w:pPr>
      <w:tabs>
        <w:tab w:val="center" w:pos="4252"/>
        <w:tab w:val="right" w:pos="8504"/>
      </w:tabs>
    </w:pPr>
  </w:style>
  <w:style w:type="character" w:customStyle="1" w:styleId="PieddepageCar">
    <w:name w:val="Pied de page Car"/>
    <w:basedOn w:val="Policepardfaut"/>
    <w:link w:val="Pieddepage"/>
    <w:uiPriority w:val="99"/>
    <w:rsid w:val="00073F5F"/>
  </w:style>
  <w:style w:type="paragraph" w:styleId="Sansinterligne">
    <w:name w:val="No Spacing"/>
    <w:link w:val="SansinterligneCar"/>
    <w:uiPriority w:val="1"/>
    <w:qFormat/>
    <w:rsid w:val="00073F5F"/>
    <w:rPr>
      <w:rFonts w:eastAsiaTheme="minorEastAsia"/>
      <w:sz w:val="22"/>
      <w:szCs w:val="22"/>
      <w:lang w:val="en-US" w:eastAsia="zh-CN"/>
    </w:rPr>
  </w:style>
  <w:style w:type="character" w:customStyle="1" w:styleId="SansinterligneCar">
    <w:name w:val="Sans interligne Car"/>
    <w:basedOn w:val="Policepardfaut"/>
    <w:link w:val="Sansinterligne"/>
    <w:uiPriority w:val="1"/>
    <w:rsid w:val="00073F5F"/>
    <w:rPr>
      <w:rFonts w:eastAsiaTheme="minorEastAsia"/>
      <w:sz w:val="22"/>
      <w:szCs w:val="22"/>
      <w:lang w:val="en-US" w:eastAsia="zh-CN"/>
    </w:rPr>
  </w:style>
  <w:style w:type="character" w:styleId="Numrodepage">
    <w:name w:val="page number"/>
    <w:basedOn w:val="Policepardfaut"/>
    <w:uiPriority w:val="99"/>
    <w:semiHidden/>
    <w:unhideWhenUsed/>
    <w:rsid w:val="001F002B"/>
  </w:style>
  <w:style w:type="table" w:styleId="Grilledetableauclaire">
    <w:name w:val="Grid Table Light"/>
    <w:basedOn w:val="TableauNormal"/>
    <w:uiPriority w:val="40"/>
    <w:rsid w:val="00E156B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lmEUTitle">
    <w:name w:val="FilmEU Title"/>
    <w:basedOn w:val="Normal"/>
    <w:link w:val="FilmEUTitleChar"/>
    <w:qFormat/>
    <w:rsid w:val="00E156B5"/>
    <w:pPr>
      <w:ind w:right="-427"/>
    </w:pPr>
    <w:rPr>
      <w:rFonts w:ascii="Montserrat" w:hAnsi="Montserrat" w:cstheme="minorHAnsi"/>
      <w:b/>
      <w:bCs/>
      <w:sz w:val="32"/>
      <w:szCs w:val="32"/>
      <w:lang w:val="en-US"/>
    </w:rPr>
  </w:style>
  <w:style w:type="character" w:customStyle="1" w:styleId="FilmEUTitleChar">
    <w:name w:val="FilmEU Title Char"/>
    <w:basedOn w:val="Policepardfaut"/>
    <w:link w:val="FilmEUTitle"/>
    <w:rsid w:val="00E156B5"/>
    <w:rPr>
      <w:rFonts w:ascii="Montserrat" w:hAnsi="Montserrat" w:cstheme="minorHAnsi"/>
      <w:b/>
      <w:bCs/>
      <w:sz w:val="32"/>
      <w:szCs w:val="32"/>
      <w:lang w:val="en-US"/>
    </w:rPr>
  </w:style>
  <w:style w:type="character" w:customStyle="1" w:styleId="Titre1Car">
    <w:name w:val="Titre 1 Car"/>
    <w:aliases w:val="Title 1 Car,heading 10 Car"/>
    <w:basedOn w:val="Policepardfaut"/>
    <w:link w:val="Titre1"/>
    <w:uiPriority w:val="9"/>
    <w:rsid w:val="008C6918"/>
    <w:rPr>
      <w:rFonts w:ascii="Halvar Breit XBd" w:eastAsiaTheme="majorEastAsia" w:hAnsi="Halvar Breit XBd" w:cstheme="majorBidi"/>
      <w:b/>
      <w:sz w:val="32"/>
      <w:szCs w:val="32"/>
      <w:lang w:val="en-GB"/>
    </w:rPr>
  </w:style>
  <w:style w:type="character" w:customStyle="1" w:styleId="Titre2Car">
    <w:name w:val="Titre 2 Car"/>
    <w:aliases w:val="Title 2 Car,heading 20 Car"/>
    <w:basedOn w:val="Policepardfaut"/>
    <w:link w:val="Titre2"/>
    <w:uiPriority w:val="9"/>
    <w:rsid w:val="00E4579D"/>
    <w:rPr>
      <w:rFonts w:ascii="Halvar Breit XBd" w:eastAsiaTheme="majorEastAsia" w:hAnsi="Halvar Breit XBd" w:cstheme="majorBidi"/>
      <w:sz w:val="22"/>
      <w:szCs w:val="26"/>
      <w:lang w:val="en-GB"/>
    </w:rPr>
  </w:style>
  <w:style w:type="paragraph" w:styleId="En-ttedetabledesmatires">
    <w:name w:val="TOC Heading"/>
    <w:basedOn w:val="Titre1"/>
    <w:next w:val="Normal"/>
    <w:uiPriority w:val="39"/>
    <w:unhideWhenUsed/>
    <w:qFormat/>
    <w:rsid w:val="008C6918"/>
    <w:pPr>
      <w:numPr>
        <w:numId w:val="0"/>
      </w:numPr>
      <w:spacing w:line="259" w:lineRule="auto"/>
      <w:outlineLvl w:val="9"/>
    </w:pPr>
    <w:rPr>
      <w:rFonts w:asciiTheme="majorHAnsi" w:hAnsiTheme="majorHAnsi"/>
      <w:b w:val="0"/>
      <w:color w:val="2F5496" w:themeColor="accent1" w:themeShade="BF"/>
      <w:lang w:val="fr-FR" w:eastAsia="fr-FR"/>
    </w:rPr>
  </w:style>
  <w:style w:type="paragraph" w:styleId="TM1">
    <w:name w:val="toc 1"/>
    <w:basedOn w:val="Normal"/>
    <w:next w:val="Normal"/>
    <w:autoRedefine/>
    <w:uiPriority w:val="39"/>
    <w:unhideWhenUsed/>
    <w:rsid w:val="008C6918"/>
    <w:pPr>
      <w:spacing w:after="100"/>
    </w:pPr>
  </w:style>
  <w:style w:type="character" w:styleId="Lienhypertexte">
    <w:name w:val="Hyperlink"/>
    <w:basedOn w:val="Policepardfaut"/>
    <w:uiPriority w:val="99"/>
    <w:unhideWhenUsed/>
    <w:rsid w:val="008C6918"/>
    <w:rPr>
      <w:color w:val="0563C1" w:themeColor="hyperlink"/>
      <w:u w:val="single"/>
    </w:rPr>
  </w:style>
  <w:style w:type="paragraph" w:styleId="Paragraphedeliste">
    <w:name w:val="List Paragraph"/>
    <w:basedOn w:val="Normal"/>
    <w:uiPriority w:val="34"/>
    <w:qFormat/>
    <w:rsid w:val="009D5EB7"/>
    <w:pPr>
      <w:ind w:left="720"/>
      <w:contextualSpacing/>
    </w:pPr>
  </w:style>
  <w:style w:type="character" w:styleId="Accentuationintense">
    <w:name w:val="Intense Emphasis"/>
    <w:basedOn w:val="Policepardfaut"/>
    <w:uiPriority w:val="21"/>
    <w:qFormat/>
    <w:rsid w:val="001D2A70"/>
    <w:rPr>
      <w:rFonts w:ascii="Bw Modelica DEMO" w:hAnsi="Bw Modelica DEMO"/>
      <w:i/>
      <w:iCs/>
      <w:color w:val="1C486B"/>
      <w:sz w:val="18"/>
    </w:rPr>
  </w:style>
  <w:style w:type="character" w:styleId="Rfrencelgre">
    <w:name w:val="Subtle Reference"/>
    <w:uiPriority w:val="31"/>
    <w:qFormat/>
    <w:rsid w:val="00092468"/>
  </w:style>
  <w:style w:type="character" w:customStyle="1" w:styleId="Titre3Car">
    <w:name w:val="Titre 3 Car"/>
    <w:basedOn w:val="Policepardfaut"/>
    <w:link w:val="Titre3"/>
    <w:uiPriority w:val="9"/>
    <w:rsid w:val="00011D71"/>
    <w:rPr>
      <w:rFonts w:ascii="Halvar Breit Md" w:eastAsiaTheme="majorEastAsia" w:hAnsi="Halvar Breit Md" w:cstheme="majorBidi"/>
      <w:i/>
      <w:sz w:val="22"/>
      <w:lang w:val="en-GB"/>
    </w:rPr>
  </w:style>
  <w:style w:type="paragraph" w:styleId="Notedebasdepage">
    <w:name w:val="footnote text"/>
    <w:basedOn w:val="Normal"/>
    <w:link w:val="NotedebasdepageCar"/>
    <w:uiPriority w:val="99"/>
    <w:semiHidden/>
    <w:unhideWhenUsed/>
    <w:rsid w:val="00BC11E9"/>
    <w:pPr>
      <w:spacing w:line="240" w:lineRule="auto"/>
    </w:pPr>
    <w:rPr>
      <w:sz w:val="20"/>
      <w:szCs w:val="20"/>
    </w:rPr>
  </w:style>
  <w:style w:type="character" w:customStyle="1" w:styleId="NotedebasdepageCar">
    <w:name w:val="Note de bas de page Car"/>
    <w:basedOn w:val="Policepardfaut"/>
    <w:link w:val="Notedebasdepage"/>
    <w:uiPriority w:val="99"/>
    <w:semiHidden/>
    <w:rsid w:val="00BC11E9"/>
    <w:rPr>
      <w:rFonts w:ascii="Bw Modelica DEMO" w:hAnsi="Bw Modelica DEMO"/>
      <w:sz w:val="20"/>
      <w:szCs w:val="20"/>
      <w:lang w:val="en-GB"/>
    </w:rPr>
  </w:style>
  <w:style w:type="character" w:styleId="Appelnotedebasdep">
    <w:name w:val="footnote reference"/>
    <w:basedOn w:val="Policepardfaut"/>
    <w:uiPriority w:val="99"/>
    <w:semiHidden/>
    <w:unhideWhenUsed/>
    <w:rsid w:val="00BC11E9"/>
    <w:rPr>
      <w:vertAlign w:val="superscript"/>
    </w:rPr>
  </w:style>
  <w:style w:type="paragraph" w:styleId="TM2">
    <w:name w:val="toc 2"/>
    <w:basedOn w:val="Normal"/>
    <w:next w:val="Normal"/>
    <w:autoRedefine/>
    <w:uiPriority w:val="39"/>
    <w:unhideWhenUsed/>
    <w:rsid w:val="006B3FBD"/>
    <w:pPr>
      <w:tabs>
        <w:tab w:val="left" w:pos="880"/>
        <w:tab w:val="right" w:leader="dot" w:pos="8494"/>
      </w:tabs>
      <w:spacing w:after="100"/>
      <w:ind w:left="220"/>
    </w:pPr>
  </w:style>
  <w:style w:type="paragraph" w:styleId="TM3">
    <w:name w:val="toc 3"/>
    <w:basedOn w:val="Normal"/>
    <w:next w:val="Normal"/>
    <w:autoRedefine/>
    <w:uiPriority w:val="39"/>
    <w:unhideWhenUsed/>
    <w:rsid w:val="00A94329"/>
    <w:pPr>
      <w:spacing w:after="100"/>
      <w:ind w:left="440"/>
    </w:pPr>
  </w:style>
  <w:style w:type="table" w:styleId="Grilledutableau">
    <w:name w:val="Table Grid"/>
    <w:basedOn w:val="TableauNormal"/>
    <w:uiPriority w:val="39"/>
    <w:rsid w:val="00A64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A64D6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Accentuation">
    <w:name w:val="Emphasis"/>
    <w:basedOn w:val="Policepardfaut"/>
    <w:uiPriority w:val="20"/>
    <w:qFormat/>
    <w:rsid w:val="002772FF"/>
    <w:rPr>
      <w:i/>
      <w:iCs/>
    </w:rPr>
  </w:style>
  <w:style w:type="character" w:styleId="Marquedecommentaire">
    <w:name w:val="annotation reference"/>
    <w:basedOn w:val="Policepardfaut"/>
    <w:uiPriority w:val="99"/>
    <w:semiHidden/>
    <w:unhideWhenUsed/>
    <w:rsid w:val="00122C8F"/>
    <w:rPr>
      <w:sz w:val="16"/>
      <w:szCs w:val="16"/>
    </w:rPr>
  </w:style>
  <w:style w:type="paragraph" w:styleId="Commentaire">
    <w:name w:val="annotation text"/>
    <w:basedOn w:val="Normal"/>
    <w:link w:val="CommentaireCar"/>
    <w:uiPriority w:val="99"/>
    <w:semiHidden/>
    <w:unhideWhenUsed/>
    <w:rsid w:val="00122C8F"/>
    <w:pPr>
      <w:spacing w:line="240" w:lineRule="auto"/>
    </w:pPr>
    <w:rPr>
      <w:sz w:val="20"/>
      <w:szCs w:val="20"/>
    </w:rPr>
  </w:style>
  <w:style w:type="character" w:customStyle="1" w:styleId="CommentaireCar">
    <w:name w:val="Commentaire Car"/>
    <w:basedOn w:val="Policepardfaut"/>
    <w:link w:val="Commentaire"/>
    <w:uiPriority w:val="99"/>
    <w:semiHidden/>
    <w:rsid w:val="00122C8F"/>
    <w:rPr>
      <w:rFonts w:ascii="Bw Modelica DEMO" w:hAnsi="Bw Modelica DEMO"/>
      <w:sz w:val="20"/>
      <w:szCs w:val="20"/>
      <w:lang w:val="en-GB"/>
    </w:rPr>
  </w:style>
  <w:style w:type="paragraph" w:styleId="Objetducommentaire">
    <w:name w:val="annotation subject"/>
    <w:basedOn w:val="Commentaire"/>
    <w:next w:val="Commentaire"/>
    <w:link w:val="ObjetducommentaireCar"/>
    <w:uiPriority w:val="99"/>
    <w:semiHidden/>
    <w:unhideWhenUsed/>
    <w:rsid w:val="00122C8F"/>
    <w:rPr>
      <w:b/>
      <w:bCs/>
    </w:rPr>
  </w:style>
  <w:style w:type="character" w:customStyle="1" w:styleId="ObjetducommentaireCar">
    <w:name w:val="Objet du commentaire Car"/>
    <w:basedOn w:val="CommentaireCar"/>
    <w:link w:val="Objetducommentaire"/>
    <w:uiPriority w:val="99"/>
    <w:semiHidden/>
    <w:rsid w:val="00122C8F"/>
    <w:rPr>
      <w:rFonts w:ascii="Bw Modelica DEMO" w:hAnsi="Bw Modelica DEMO"/>
      <w:b/>
      <w:bCs/>
      <w:sz w:val="20"/>
      <w:szCs w:val="20"/>
      <w:lang w:val="en-GB"/>
    </w:rPr>
  </w:style>
  <w:style w:type="table" w:customStyle="1" w:styleId="TableauGrille41">
    <w:name w:val="Tableau Grille 41"/>
    <w:basedOn w:val="TableauNormal"/>
    <w:next w:val="TableauGrille4"/>
    <w:uiPriority w:val="49"/>
    <w:rsid w:val="00D33EE2"/>
    <w:rPr>
      <w:sz w:val="22"/>
      <w:szCs w:val="22"/>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4">
    <w:name w:val="Grid Table 4"/>
    <w:basedOn w:val="TableauNormal"/>
    <w:uiPriority w:val="49"/>
    <w:rsid w:val="00D33E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1">
    <w:name w:val="Grille du tableau1"/>
    <w:basedOn w:val="TableauNormal"/>
    <w:next w:val="Grilledutableau"/>
    <w:uiPriority w:val="39"/>
    <w:rsid w:val="00D33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5">
    <w:name w:val="Grid Table 4 Accent 5"/>
    <w:basedOn w:val="TableauNormal"/>
    <w:uiPriority w:val="49"/>
    <w:rsid w:val="00D33EE2"/>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CF1ED4"/>
    <w:pPr>
      <w:autoSpaceDE w:val="0"/>
      <w:autoSpaceDN w:val="0"/>
      <w:adjustRightInd w:val="0"/>
    </w:pPr>
    <w:rPr>
      <w:rFonts w:ascii="Calibri" w:hAnsi="Calibri" w:cs="Calibri"/>
      <w:color w:val="000000"/>
      <w:lang w:val="fr-FR"/>
    </w:rPr>
  </w:style>
  <w:style w:type="character" w:customStyle="1" w:styleId="Mentionnonrsolue1">
    <w:name w:val="Mention non résolue1"/>
    <w:basedOn w:val="Policepardfaut"/>
    <w:uiPriority w:val="99"/>
    <w:semiHidden/>
    <w:unhideWhenUsed/>
    <w:rsid w:val="002E52A3"/>
    <w:rPr>
      <w:color w:val="605E5C"/>
      <w:shd w:val="clear" w:color="auto" w:fill="E1DFDD"/>
    </w:rPr>
  </w:style>
  <w:style w:type="table" w:styleId="TableauGrille1Clair-Accentuation5">
    <w:name w:val="Grid Table 1 Light Accent 5"/>
    <w:basedOn w:val="TableauNormal"/>
    <w:uiPriority w:val="46"/>
    <w:rsid w:val="005D62A6"/>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Titre4Car">
    <w:name w:val="Titre 4 Car"/>
    <w:basedOn w:val="Policepardfaut"/>
    <w:link w:val="Titre4"/>
    <w:uiPriority w:val="9"/>
    <w:rsid w:val="008B3D87"/>
    <w:rPr>
      <w:rFonts w:asciiTheme="majorHAnsi" w:eastAsiaTheme="majorEastAsia" w:hAnsiTheme="majorHAnsi" w:cstheme="majorBidi"/>
      <w:i/>
      <w:iCs/>
      <w:color w:val="2F5496" w:themeColor="accent1" w:themeShade="BF"/>
      <w:sz w:val="22"/>
      <w:lang w:val="en-GB"/>
    </w:rPr>
  </w:style>
  <w:style w:type="table" w:styleId="TableauGrille5Fonc-Accentuation1">
    <w:name w:val="Grid Table 5 Dark Accent 1"/>
    <w:basedOn w:val="TableauNormal"/>
    <w:uiPriority w:val="50"/>
    <w:rsid w:val="00FA5D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itre">
    <w:name w:val="Title"/>
    <w:basedOn w:val="Normal"/>
    <w:next w:val="Normal"/>
    <w:link w:val="TitreCar"/>
    <w:uiPriority w:val="10"/>
    <w:qFormat/>
    <w:rsid w:val="002F16BD"/>
    <w:pPr>
      <w:spacing w:line="240" w:lineRule="auto"/>
      <w:contextualSpacing/>
      <w:jc w:val="center"/>
    </w:pPr>
    <w:rPr>
      <w:rFonts w:ascii="Calibri" w:eastAsiaTheme="majorEastAsia" w:hAnsi="Calibri" w:cstheme="majorBidi"/>
      <w:b/>
      <w:color w:val="002060"/>
      <w:spacing w:val="-10"/>
      <w:kern w:val="28"/>
      <w:sz w:val="32"/>
      <w:szCs w:val="56"/>
      <w:lang w:eastAsia="fr-FR"/>
    </w:rPr>
  </w:style>
  <w:style w:type="character" w:customStyle="1" w:styleId="TitreCar">
    <w:name w:val="Titre Car"/>
    <w:basedOn w:val="Policepardfaut"/>
    <w:link w:val="Titre"/>
    <w:uiPriority w:val="10"/>
    <w:rsid w:val="002F16BD"/>
    <w:rPr>
      <w:rFonts w:ascii="Calibri" w:eastAsiaTheme="majorEastAsia" w:hAnsi="Calibri" w:cstheme="majorBidi"/>
      <w:b/>
      <w:color w:val="002060"/>
      <w:spacing w:val="-10"/>
      <w:kern w:val="28"/>
      <w:sz w:val="32"/>
      <w:szCs w:val="56"/>
      <w:lang w:val="en-GB" w:eastAsia="fr-FR"/>
    </w:rPr>
  </w:style>
  <w:style w:type="paragraph" w:styleId="Textedebulles">
    <w:name w:val="Balloon Text"/>
    <w:basedOn w:val="Normal"/>
    <w:link w:val="TextedebullesCar"/>
    <w:uiPriority w:val="99"/>
    <w:semiHidden/>
    <w:unhideWhenUsed/>
    <w:rsid w:val="002D4EDB"/>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4EDB"/>
    <w:rPr>
      <w:rFonts w:ascii="Segoe UI" w:hAnsi="Segoe UI" w:cs="Segoe UI"/>
      <w:sz w:val="18"/>
      <w:szCs w:val="18"/>
      <w:lang w:val="en-GB"/>
    </w:rPr>
  </w:style>
  <w:style w:type="character" w:styleId="Mentionnonrsolue">
    <w:name w:val="Unresolved Mention"/>
    <w:basedOn w:val="Policepardfaut"/>
    <w:uiPriority w:val="99"/>
    <w:semiHidden/>
    <w:unhideWhenUsed/>
    <w:rsid w:val="0004752E"/>
    <w:rPr>
      <w:color w:val="605E5C"/>
      <w:shd w:val="clear" w:color="auto" w:fill="E1DFDD"/>
    </w:rPr>
  </w:style>
  <w:style w:type="character" w:styleId="Lienhypertextesuivivisit">
    <w:name w:val="FollowedHyperlink"/>
    <w:basedOn w:val="Policepardfaut"/>
    <w:uiPriority w:val="99"/>
    <w:semiHidden/>
    <w:unhideWhenUsed/>
    <w:rsid w:val="000475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7936">
      <w:bodyDiv w:val="1"/>
      <w:marLeft w:val="0"/>
      <w:marRight w:val="0"/>
      <w:marTop w:val="0"/>
      <w:marBottom w:val="0"/>
      <w:divBdr>
        <w:top w:val="none" w:sz="0" w:space="0" w:color="auto"/>
        <w:left w:val="none" w:sz="0" w:space="0" w:color="auto"/>
        <w:bottom w:val="none" w:sz="0" w:space="0" w:color="auto"/>
        <w:right w:val="none" w:sz="0" w:space="0" w:color="auto"/>
      </w:divBdr>
    </w:div>
    <w:div w:id="21248378">
      <w:bodyDiv w:val="1"/>
      <w:marLeft w:val="0"/>
      <w:marRight w:val="0"/>
      <w:marTop w:val="0"/>
      <w:marBottom w:val="0"/>
      <w:divBdr>
        <w:top w:val="none" w:sz="0" w:space="0" w:color="auto"/>
        <w:left w:val="none" w:sz="0" w:space="0" w:color="auto"/>
        <w:bottom w:val="none" w:sz="0" w:space="0" w:color="auto"/>
        <w:right w:val="none" w:sz="0" w:space="0" w:color="auto"/>
      </w:divBdr>
    </w:div>
    <w:div w:id="24017885">
      <w:bodyDiv w:val="1"/>
      <w:marLeft w:val="0"/>
      <w:marRight w:val="0"/>
      <w:marTop w:val="0"/>
      <w:marBottom w:val="0"/>
      <w:divBdr>
        <w:top w:val="none" w:sz="0" w:space="0" w:color="auto"/>
        <w:left w:val="none" w:sz="0" w:space="0" w:color="auto"/>
        <w:bottom w:val="none" w:sz="0" w:space="0" w:color="auto"/>
        <w:right w:val="none" w:sz="0" w:space="0" w:color="auto"/>
      </w:divBdr>
    </w:div>
    <w:div w:id="27726173">
      <w:bodyDiv w:val="1"/>
      <w:marLeft w:val="0"/>
      <w:marRight w:val="0"/>
      <w:marTop w:val="0"/>
      <w:marBottom w:val="0"/>
      <w:divBdr>
        <w:top w:val="none" w:sz="0" w:space="0" w:color="auto"/>
        <w:left w:val="none" w:sz="0" w:space="0" w:color="auto"/>
        <w:bottom w:val="none" w:sz="0" w:space="0" w:color="auto"/>
        <w:right w:val="none" w:sz="0" w:space="0" w:color="auto"/>
      </w:divBdr>
    </w:div>
    <w:div w:id="45643584">
      <w:bodyDiv w:val="1"/>
      <w:marLeft w:val="0"/>
      <w:marRight w:val="0"/>
      <w:marTop w:val="0"/>
      <w:marBottom w:val="0"/>
      <w:divBdr>
        <w:top w:val="none" w:sz="0" w:space="0" w:color="auto"/>
        <w:left w:val="none" w:sz="0" w:space="0" w:color="auto"/>
        <w:bottom w:val="none" w:sz="0" w:space="0" w:color="auto"/>
        <w:right w:val="none" w:sz="0" w:space="0" w:color="auto"/>
      </w:divBdr>
    </w:div>
    <w:div w:id="60756431">
      <w:bodyDiv w:val="1"/>
      <w:marLeft w:val="0"/>
      <w:marRight w:val="0"/>
      <w:marTop w:val="0"/>
      <w:marBottom w:val="0"/>
      <w:divBdr>
        <w:top w:val="none" w:sz="0" w:space="0" w:color="auto"/>
        <w:left w:val="none" w:sz="0" w:space="0" w:color="auto"/>
        <w:bottom w:val="none" w:sz="0" w:space="0" w:color="auto"/>
        <w:right w:val="none" w:sz="0" w:space="0" w:color="auto"/>
      </w:divBdr>
    </w:div>
    <w:div w:id="65567272">
      <w:bodyDiv w:val="1"/>
      <w:marLeft w:val="0"/>
      <w:marRight w:val="0"/>
      <w:marTop w:val="0"/>
      <w:marBottom w:val="0"/>
      <w:divBdr>
        <w:top w:val="none" w:sz="0" w:space="0" w:color="auto"/>
        <w:left w:val="none" w:sz="0" w:space="0" w:color="auto"/>
        <w:bottom w:val="none" w:sz="0" w:space="0" w:color="auto"/>
        <w:right w:val="none" w:sz="0" w:space="0" w:color="auto"/>
      </w:divBdr>
    </w:div>
    <w:div w:id="132019919">
      <w:bodyDiv w:val="1"/>
      <w:marLeft w:val="0"/>
      <w:marRight w:val="0"/>
      <w:marTop w:val="0"/>
      <w:marBottom w:val="0"/>
      <w:divBdr>
        <w:top w:val="none" w:sz="0" w:space="0" w:color="auto"/>
        <w:left w:val="none" w:sz="0" w:space="0" w:color="auto"/>
        <w:bottom w:val="none" w:sz="0" w:space="0" w:color="auto"/>
        <w:right w:val="none" w:sz="0" w:space="0" w:color="auto"/>
      </w:divBdr>
    </w:div>
    <w:div w:id="136194287">
      <w:bodyDiv w:val="1"/>
      <w:marLeft w:val="0"/>
      <w:marRight w:val="0"/>
      <w:marTop w:val="0"/>
      <w:marBottom w:val="0"/>
      <w:divBdr>
        <w:top w:val="none" w:sz="0" w:space="0" w:color="auto"/>
        <w:left w:val="none" w:sz="0" w:space="0" w:color="auto"/>
        <w:bottom w:val="none" w:sz="0" w:space="0" w:color="auto"/>
        <w:right w:val="none" w:sz="0" w:space="0" w:color="auto"/>
      </w:divBdr>
    </w:div>
    <w:div w:id="144669152">
      <w:bodyDiv w:val="1"/>
      <w:marLeft w:val="0"/>
      <w:marRight w:val="0"/>
      <w:marTop w:val="0"/>
      <w:marBottom w:val="0"/>
      <w:divBdr>
        <w:top w:val="none" w:sz="0" w:space="0" w:color="auto"/>
        <w:left w:val="none" w:sz="0" w:space="0" w:color="auto"/>
        <w:bottom w:val="none" w:sz="0" w:space="0" w:color="auto"/>
        <w:right w:val="none" w:sz="0" w:space="0" w:color="auto"/>
      </w:divBdr>
    </w:div>
    <w:div w:id="169683760">
      <w:bodyDiv w:val="1"/>
      <w:marLeft w:val="0"/>
      <w:marRight w:val="0"/>
      <w:marTop w:val="0"/>
      <w:marBottom w:val="0"/>
      <w:divBdr>
        <w:top w:val="none" w:sz="0" w:space="0" w:color="auto"/>
        <w:left w:val="none" w:sz="0" w:space="0" w:color="auto"/>
        <w:bottom w:val="none" w:sz="0" w:space="0" w:color="auto"/>
        <w:right w:val="none" w:sz="0" w:space="0" w:color="auto"/>
      </w:divBdr>
    </w:div>
    <w:div w:id="184710469">
      <w:bodyDiv w:val="1"/>
      <w:marLeft w:val="0"/>
      <w:marRight w:val="0"/>
      <w:marTop w:val="0"/>
      <w:marBottom w:val="0"/>
      <w:divBdr>
        <w:top w:val="none" w:sz="0" w:space="0" w:color="auto"/>
        <w:left w:val="none" w:sz="0" w:space="0" w:color="auto"/>
        <w:bottom w:val="none" w:sz="0" w:space="0" w:color="auto"/>
        <w:right w:val="none" w:sz="0" w:space="0" w:color="auto"/>
      </w:divBdr>
    </w:div>
    <w:div w:id="186916729">
      <w:bodyDiv w:val="1"/>
      <w:marLeft w:val="0"/>
      <w:marRight w:val="0"/>
      <w:marTop w:val="0"/>
      <w:marBottom w:val="0"/>
      <w:divBdr>
        <w:top w:val="none" w:sz="0" w:space="0" w:color="auto"/>
        <w:left w:val="none" w:sz="0" w:space="0" w:color="auto"/>
        <w:bottom w:val="none" w:sz="0" w:space="0" w:color="auto"/>
        <w:right w:val="none" w:sz="0" w:space="0" w:color="auto"/>
      </w:divBdr>
    </w:div>
    <w:div w:id="187916497">
      <w:bodyDiv w:val="1"/>
      <w:marLeft w:val="0"/>
      <w:marRight w:val="0"/>
      <w:marTop w:val="0"/>
      <w:marBottom w:val="0"/>
      <w:divBdr>
        <w:top w:val="none" w:sz="0" w:space="0" w:color="auto"/>
        <w:left w:val="none" w:sz="0" w:space="0" w:color="auto"/>
        <w:bottom w:val="none" w:sz="0" w:space="0" w:color="auto"/>
        <w:right w:val="none" w:sz="0" w:space="0" w:color="auto"/>
      </w:divBdr>
    </w:div>
    <w:div w:id="193351403">
      <w:bodyDiv w:val="1"/>
      <w:marLeft w:val="0"/>
      <w:marRight w:val="0"/>
      <w:marTop w:val="0"/>
      <w:marBottom w:val="0"/>
      <w:divBdr>
        <w:top w:val="none" w:sz="0" w:space="0" w:color="auto"/>
        <w:left w:val="none" w:sz="0" w:space="0" w:color="auto"/>
        <w:bottom w:val="none" w:sz="0" w:space="0" w:color="auto"/>
        <w:right w:val="none" w:sz="0" w:space="0" w:color="auto"/>
      </w:divBdr>
    </w:div>
    <w:div w:id="237982075">
      <w:bodyDiv w:val="1"/>
      <w:marLeft w:val="0"/>
      <w:marRight w:val="0"/>
      <w:marTop w:val="0"/>
      <w:marBottom w:val="0"/>
      <w:divBdr>
        <w:top w:val="none" w:sz="0" w:space="0" w:color="auto"/>
        <w:left w:val="none" w:sz="0" w:space="0" w:color="auto"/>
        <w:bottom w:val="none" w:sz="0" w:space="0" w:color="auto"/>
        <w:right w:val="none" w:sz="0" w:space="0" w:color="auto"/>
      </w:divBdr>
    </w:div>
    <w:div w:id="240333074">
      <w:bodyDiv w:val="1"/>
      <w:marLeft w:val="0"/>
      <w:marRight w:val="0"/>
      <w:marTop w:val="0"/>
      <w:marBottom w:val="0"/>
      <w:divBdr>
        <w:top w:val="none" w:sz="0" w:space="0" w:color="auto"/>
        <w:left w:val="none" w:sz="0" w:space="0" w:color="auto"/>
        <w:bottom w:val="none" w:sz="0" w:space="0" w:color="auto"/>
        <w:right w:val="none" w:sz="0" w:space="0" w:color="auto"/>
      </w:divBdr>
      <w:divsChild>
        <w:div w:id="284508612">
          <w:marLeft w:val="0"/>
          <w:marRight w:val="0"/>
          <w:marTop w:val="0"/>
          <w:marBottom w:val="0"/>
          <w:divBdr>
            <w:top w:val="none" w:sz="0" w:space="0" w:color="auto"/>
            <w:left w:val="none" w:sz="0" w:space="0" w:color="auto"/>
            <w:bottom w:val="none" w:sz="0" w:space="0" w:color="auto"/>
            <w:right w:val="none" w:sz="0" w:space="0" w:color="auto"/>
          </w:divBdr>
          <w:divsChild>
            <w:div w:id="267978900">
              <w:marLeft w:val="0"/>
              <w:marRight w:val="0"/>
              <w:marTop w:val="0"/>
              <w:marBottom w:val="0"/>
              <w:divBdr>
                <w:top w:val="none" w:sz="0" w:space="0" w:color="auto"/>
                <w:left w:val="none" w:sz="0" w:space="0" w:color="auto"/>
                <w:bottom w:val="none" w:sz="0" w:space="0" w:color="auto"/>
                <w:right w:val="none" w:sz="0" w:space="0" w:color="auto"/>
              </w:divBdr>
              <w:divsChild>
                <w:div w:id="199246513">
                  <w:marLeft w:val="0"/>
                  <w:marRight w:val="0"/>
                  <w:marTop w:val="0"/>
                  <w:marBottom w:val="0"/>
                  <w:divBdr>
                    <w:top w:val="none" w:sz="0" w:space="0" w:color="auto"/>
                    <w:left w:val="none" w:sz="0" w:space="0" w:color="auto"/>
                    <w:bottom w:val="none" w:sz="0" w:space="0" w:color="auto"/>
                    <w:right w:val="none" w:sz="0" w:space="0" w:color="auto"/>
                  </w:divBdr>
                  <w:divsChild>
                    <w:div w:id="115345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6710">
          <w:marLeft w:val="0"/>
          <w:marRight w:val="0"/>
          <w:marTop w:val="0"/>
          <w:marBottom w:val="0"/>
          <w:divBdr>
            <w:top w:val="none" w:sz="0" w:space="0" w:color="auto"/>
            <w:left w:val="none" w:sz="0" w:space="0" w:color="auto"/>
            <w:bottom w:val="none" w:sz="0" w:space="0" w:color="auto"/>
            <w:right w:val="none" w:sz="0" w:space="0" w:color="auto"/>
          </w:divBdr>
          <w:divsChild>
            <w:div w:id="1690908101">
              <w:marLeft w:val="0"/>
              <w:marRight w:val="0"/>
              <w:marTop w:val="0"/>
              <w:marBottom w:val="0"/>
              <w:divBdr>
                <w:top w:val="none" w:sz="0" w:space="0" w:color="auto"/>
                <w:left w:val="none" w:sz="0" w:space="0" w:color="auto"/>
                <w:bottom w:val="none" w:sz="0" w:space="0" w:color="auto"/>
                <w:right w:val="none" w:sz="0" w:space="0" w:color="auto"/>
              </w:divBdr>
              <w:divsChild>
                <w:div w:id="9451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238711">
      <w:bodyDiv w:val="1"/>
      <w:marLeft w:val="0"/>
      <w:marRight w:val="0"/>
      <w:marTop w:val="0"/>
      <w:marBottom w:val="0"/>
      <w:divBdr>
        <w:top w:val="none" w:sz="0" w:space="0" w:color="auto"/>
        <w:left w:val="none" w:sz="0" w:space="0" w:color="auto"/>
        <w:bottom w:val="none" w:sz="0" w:space="0" w:color="auto"/>
        <w:right w:val="none" w:sz="0" w:space="0" w:color="auto"/>
      </w:divBdr>
    </w:div>
    <w:div w:id="251937337">
      <w:bodyDiv w:val="1"/>
      <w:marLeft w:val="0"/>
      <w:marRight w:val="0"/>
      <w:marTop w:val="0"/>
      <w:marBottom w:val="0"/>
      <w:divBdr>
        <w:top w:val="none" w:sz="0" w:space="0" w:color="auto"/>
        <w:left w:val="none" w:sz="0" w:space="0" w:color="auto"/>
        <w:bottom w:val="none" w:sz="0" w:space="0" w:color="auto"/>
        <w:right w:val="none" w:sz="0" w:space="0" w:color="auto"/>
      </w:divBdr>
    </w:div>
    <w:div w:id="253829531">
      <w:bodyDiv w:val="1"/>
      <w:marLeft w:val="0"/>
      <w:marRight w:val="0"/>
      <w:marTop w:val="0"/>
      <w:marBottom w:val="0"/>
      <w:divBdr>
        <w:top w:val="none" w:sz="0" w:space="0" w:color="auto"/>
        <w:left w:val="none" w:sz="0" w:space="0" w:color="auto"/>
        <w:bottom w:val="none" w:sz="0" w:space="0" w:color="auto"/>
        <w:right w:val="none" w:sz="0" w:space="0" w:color="auto"/>
      </w:divBdr>
    </w:div>
    <w:div w:id="278613483">
      <w:bodyDiv w:val="1"/>
      <w:marLeft w:val="0"/>
      <w:marRight w:val="0"/>
      <w:marTop w:val="0"/>
      <w:marBottom w:val="0"/>
      <w:divBdr>
        <w:top w:val="none" w:sz="0" w:space="0" w:color="auto"/>
        <w:left w:val="none" w:sz="0" w:space="0" w:color="auto"/>
        <w:bottom w:val="none" w:sz="0" w:space="0" w:color="auto"/>
        <w:right w:val="none" w:sz="0" w:space="0" w:color="auto"/>
      </w:divBdr>
    </w:div>
    <w:div w:id="299040935">
      <w:bodyDiv w:val="1"/>
      <w:marLeft w:val="0"/>
      <w:marRight w:val="0"/>
      <w:marTop w:val="0"/>
      <w:marBottom w:val="0"/>
      <w:divBdr>
        <w:top w:val="none" w:sz="0" w:space="0" w:color="auto"/>
        <w:left w:val="none" w:sz="0" w:space="0" w:color="auto"/>
        <w:bottom w:val="none" w:sz="0" w:space="0" w:color="auto"/>
        <w:right w:val="none" w:sz="0" w:space="0" w:color="auto"/>
      </w:divBdr>
    </w:div>
    <w:div w:id="325523694">
      <w:bodyDiv w:val="1"/>
      <w:marLeft w:val="0"/>
      <w:marRight w:val="0"/>
      <w:marTop w:val="0"/>
      <w:marBottom w:val="0"/>
      <w:divBdr>
        <w:top w:val="none" w:sz="0" w:space="0" w:color="auto"/>
        <w:left w:val="none" w:sz="0" w:space="0" w:color="auto"/>
        <w:bottom w:val="none" w:sz="0" w:space="0" w:color="auto"/>
        <w:right w:val="none" w:sz="0" w:space="0" w:color="auto"/>
      </w:divBdr>
    </w:div>
    <w:div w:id="335620892">
      <w:bodyDiv w:val="1"/>
      <w:marLeft w:val="0"/>
      <w:marRight w:val="0"/>
      <w:marTop w:val="0"/>
      <w:marBottom w:val="0"/>
      <w:divBdr>
        <w:top w:val="none" w:sz="0" w:space="0" w:color="auto"/>
        <w:left w:val="none" w:sz="0" w:space="0" w:color="auto"/>
        <w:bottom w:val="none" w:sz="0" w:space="0" w:color="auto"/>
        <w:right w:val="none" w:sz="0" w:space="0" w:color="auto"/>
      </w:divBdr>
    </w:div>
    <w:div w:id="350495279">
      <w:bodyDiv w:val="1"/>
      <w:marLeft w:val="0"/>
      <w:marRight w:val="0"/>
      <w:marTop w:val="0"/>
      <w:marBottom w:val="0"/>
      <w:divBdr>
        <w:top w:val="none" w:sz="0" w:space="0" w:color="auto"/>
        <w:left w:val="none" w:sz="0" w:space="0" w:color="auto"/>
        <w:bottom w:val="none" w:sz="0" w:space="0" w:color="auto"/>
        <w:right w:val="none" w:sz="0" w:space="0" w:color="auto"/>
      </w:divBdr>
    </w:div>
    <w:div w:id="351535383">
      <w:bodyDiv w:val="1"/>
      <w:marLeft w:val="0"/>
      <w:marRight w:val="0"/>
      <w:marTop w:val="0"/>
      <w:marBottom w:val="0"/>
      <w:divBdr>
        <w:top w:val="none" w:sz="0" w:space="0" w:color="auto"/>
        <w:left w:val="none" w:sz="0" w:space="0" w:color="auto"/>
        <w:bottom w:val="none" w:sz="0" w:space="0" w:color="auto"/>
        <w:right w:val="none" w:sz="0" w:space="0" w:color="auto"/>
      </w:divBdr>
    </w:div>
    <w:div w:id="352222046">
      <w:bodyDiv w:val="1"/>
      <w:marLeft w:val="0"/>
      <w:marRight w:val="0"/>
      <w:marTop w:val="0"/>
      <w:marBottom w:val="0"/>
      <w:divBdr>
        <w:top w:val="none" w:sz="0" w:space="0" w:color="auto"/>
        <w:left w:val="none" w:sz="0" w:space="0" w:color="auto"/>
        <w:bottom w:val="none" w:sz="0" w:space="0" w:color="auto"/>
        <w:right w:val="none" w:sz="0" w:space="0" w:color="auto"/>
      </w:divBdr>
    </w:div>
    <w:div w:id="356392654">
      <w:bodyDiv w:val="1"/>
      <w:marLeft w:val="0"/>
      <w:marRight w:val="0"/>
      <w:marTop w:val="0"/>
      <w:marBottom w:val="0"/>
      <w:divBdr>
        <w:top w:val="none" w:sz="0" w:space="0" w:color="auto"/>
        <w:left w:val="none" w:sz="0" w:space="0" w:color="auto"/>
        <w:bottom w:val="none" w:sz="0" w:space="0" w:color="auto"/>
        <w:right w:val="none" w:sz="0" w:space="0" w:color="auto"/>
      </w:divBdr>
    </w:div>
    <w:div w:id="388308416">
      <w:bodyDiv w:val="1"/>
      <w:marLeft w:val="0"/>
      <w:marRight w:val="0"/>
      <w:marTop w:val="0"/>
      <w:marBottom w:val="0"/>
      <w:divBdr>
        <w:top w:val="none" w:sz="0" w:space="0" w:color="auto"/>
        <w:left w:val="none" w:sz="0" w:space="0" w:color="auto"/>
        <w:bottom w:val="none" w:sz="0" w:space="0" w:color="auto"/>
        <w:right w:val="none" w:sz="0" w:space="0" w:color="auto"/>
      </w:divBdr>
    </w:div>
    <w:div w:id="398985236">
      <w:bodyDiv w:val="1"/>
      <w:marLeft w:val="0"/>
      <w:marRight w:val="0"/>
      <w:marTop w:val="0"/>
      <w:marBottom w:val="0"/>
      <w:divBdr>
        <w:top w:val="none" w:sz="0" w:space="0" w:color="auto"/>
        <w:left w:val="none" w:sz="0" w:space="0" w:color="auto"/>
        <w:bottom w:val="none" w:sz="0" w:space="0" w:color="auto"/>
        <w:right w:val="none" w:sz="0" w:space="0" w:color="auto"/>
      </w:divBdr>
    </w:div>
    <w:div w:id="401022368">
      <w:bodyDiv w:val="1"/>
      <w:marLeft w:val="0"/>
      <w:marRight w:val="0"/>
      <w:marTop w:val="0"/>
      <w:marBottom w:val="0"/>
      <w:divBdr>
        <w:top w:val="none" w:sz="0" w:space="0" w:color="auto"/>
        <w:left w:val="none" w:sz="0" w:space="0" w:color="auto"/>
        <w:bottom w:val="none" w:sz="0" w:space="0" w:color="auto"/>
        <w:right w:val="none" w:sz="0" w:space="0" w:color="auto"/>
      </w:divBdr>
    </w:div>
    <w:div w:id="422410052">
      <w:bodyDiv w:val="1"/>
      <w:marLeft w:val="0"/>
      <w:marRight w:val="0"/>
      <w:marTop w:val="0"/>
      <w:marBottom w:val="0"/>
      <w:divBdr>
        <w:top w:val="none" w:sz="0" w:space="0" w:color="auto"/>
        <w:left w:val="none" w:sz="0" w:space="0" w:color="auto"/>
        <w:bottom w:val="none" w:sz="0" w:space="0" w:color="auto"/>
        <w:right w:val="none" w:sz="0" w:space="0" w:color="auto"/>
      </w:divBdr>
    </w:div>
    <w:div w:id="427117384">
      <w:bodyDiv w:val="1"/>
      <w:marLeft w:val="0"/>
      <w:marRight w:val="0"/>
      <w:marTop w:val="0"/>
      <w:marBottom w:val="0"/>
      <w:divBdr>
        <w:top w:val="none" w:sz="0" w:space="0" w:color="auto"/>
        <w:left w:val="none" w:sz="0" w:space="0" w:color="auto"/>
        <w:bottom w:val="none" w:sz="0" w:space="0" w:color="auto"/>
        <w:right w:val="none" w:sz="0" w:space="0" w:color="auto"/>
      </w:divBdr>
    </w:div>
    <w:div w:id="435055618">
      <w:bodyDiv w:val="1"/>
      <w:marLeft w:val="0"/>
      <w:marRight w:val="0"/>
      <w:marTop w:val="0"/>
      <w:marBottom w:val="0"/>
      <w:divBdr>
        <w:top w:val="none" w:sz="0" w:space="0" w:color="auto"/>
        <w:left w:val="none" w:sz="0" w:space="0" w:color="auto"/>
        <w:bottom w:val="none" w:sz="0" w:space="0" w:color="auto"/>
        <w:right w:val="none" w:sz="0" w:space="0" w:color="auto"/>
      </w:divBdr>
    </w:div>
    <w:div w:id="435634294">
      <w:bodyDiv w:val="1"/>
      <w:marLeft w:val="0"/>
      <w:marRight w:val="0"/>
      <w:marTop w:val="0"/>
      <w:marBottom w:val="0"/>
      <w:divBdr>
        <w:top w:val="none" w:sz="0" w:space="0" w:color="auto"/>
        <w:left w:val="none" w:sz="0" w:space="0" w:color="auto"/>
        <w:bottom w:val="none" w:sz="0" w:space="0" w:color="auto"/>
        <w:right w:val="none" w:sz="0" w:space="0" w:color="auto"/>
      </w:divBdr>
    </w:div>
    <w:div w:id="473062106">
      <w:bodyDiv w:val="1"/>
      <w:marLeft w:val="0"/>
      <w:marRight w:val="0"/>
      <w:marTop w:val="0"/>
      <w:marBottom w:val="0"/>
      <w:divBdr>
        <w:top w:val="none" w:sz="0" w:space="0" w:color="auto"/>
        <w:left w:val="none" w:sz="0" w:space="0" w:color="auto"/>
        <w:bottom w:val="none" w:sz="0" w:space="0" w:color="auto"/>
        <w:right w:val="none" w:sz="0" w:space="0" w:color="auto"/>
      </w:divBdr>
    </w:div>
    <w:div w:id="473064536">
      <w:bodyDiv w:val="1"/>
      <w:marLeft w:val="0"/>
      <w:marRight w:val="0"/>
      <w:marTop w:val="0"/>
      <w:marBottom w:val="0"/>
      <w:divBdr>
        <w:top w:val="none" w:sz="0" w:space="0" w:color="auto"/>
        <w:left w:val="none" w:sz="0" w:space="0" w:color="auto"/>
        <w:bottom w:val="none" w:sz="0" w:space="0" w:color="auto"/>
        <w:right w:val="none" w:sz="0" w:space="0" w:color="auto"/>
      </w:divBdr>
    </w:div>
    <w:div w:id="475950128">
      <w:bodyDiv w:val="1"/>
      <w:marLeft w:val="0"/>
      <w:marRight w:val="0"/>
      <w:marTop w:val="0"/>
      <w:marBottom w:val="0"/>
      <w:divBdr>
        <w:top w:val="none" w:sz="0" w:space="0" w:color="auto"/>
        <w:left w:val="none" w:sz="0" w:space="0" w:color="auto"/>
        <w:bottom w:val="none" w:sz="0" w:space="0" w:color="auto"/>
        <w:right w:val="none" w:sz="0" w:space="0" w:color="auto"/>
      </w:divBdr>
    </w:div>
    <w:div w:id="478158971">
      <w:bodyDiv w:val="1"/>
      <w:marLeft w:val="0"/>
      <w:marRight w:val="0"/>
      <w:marTop w:val="0"/>
      <w:marBottom w:val="0"/>
      <w:divBdr>
        <w:top w:val="none" w:sz="0" w:space="0" w:color="auto"/>
        <w:left w:val="none" w:sz="0" w:space="0" w:color="auto"/>
        <w:bottom w:val="none" w:sz="0" w:space="0" w:color="auto"/>
        <w:right w:val="none" w:sz="0" w:space="0" w:color="auto"/>
      </w:divBdr>
    </w:div>
    <w:div w:id="494879713">
      <w:bodyDiv w:val="1"/>
      <w:marLeft w:val="0"/>
      <w:marRight w:val="0"/>
      <w:marTop w:val="0"/>
      <w:marBottom w:val="0"/>
      <w:divBdr>
        <w:top w:val="none" w:sz="0" w:space="0" w:color="auto"/>
        <w:left w:val="none" w:sz="0" w:space="0" w:color="auto"/>
        <w:bottom w:val="none" w:sz="0" w:space="0" w:color="auto"/>
        <w:right w:val="none" w:sz="0" w:space="0" w:color="auto"/>
      </w:divBdr>
    </w:div>
    <w:div w:id="507060374">
      <w:bodyDiv w:val="1"/>
      <w:marLeft w:val="0"/>
      <w:marRight w:val="0"/>
      <w:marTop w:val="0"/>
      <w:marBottom w:val="0"/>
      <w:divBdr>
        <w:top w:val="none" w:sz="0" w:space="0" w:color="auto"/>
        <w:left w:val="none" w:sz="0" w:space="0" w:color="auto"/>
        <w:bottom w:val="none" w:sz="0" w:space="0" w:color="auto"/>
        <w:right w:val="none" w:sz="0" w:space="0" w:color="auto"/>
      </w:divBdr>
    </w:div>
    <w:div w:id="508450455">
      <w:bodyDiv w:val="1"/>
      <w:marLeft w:val="0"/>
      <w:marRight w:val="0"/>
      <w:marTop w:val="0"/>
      <w:marBottom w:val="0"/>
      <w:divBdr>
        <w:top w:val="none" w:sz="0" w:space="0" w:color="auto"/>
        <w:left w:val="none" w:sz="0" w:space="0" w:color="auto"/>
        <w:bottom w:val="none" w:sz="0" w:space="0" w:color="auto"/>
        <w:right w:val="none" w:sz="0" w:space="0" w:color="auto"/>
      </w:divBdr>
    </w:div>
    <w:div w:id="574781899">
      <w:bodyDiv w:val="1"/>
      <w:marLeft w:val="0"/>
      <w:marRight w:val="0"/>
      <w:marTop w:val="0"/>
      <w:marBottom w:val="0"/>
      <w:divBdr>
        <w:top w:val="none" w:sz="0" w:space="0" w:color="auto"/>
        <w:left w:val="none" w:sz="0" w:space="0" w:color="auto"/>
        <w:bottom w:val="none" w:sz="0" w:space="0" w:color="auto"/>
        <w:right w:val="none" w:sz="0" w:space="0" w:color="auto"/>
      </w:divBdr>
    </w:div>
    <w:div w:id="582228043">
      <w:bodyDiv w:val="1"/>
      <w:marLeft w:val="0"/>
      <w:marRight w:val="0"/>
      <w:marTop w:val="0"/>
      <w:marBottom w:val="0"/>
      <w:divBdr>
        <w:top w:val="none" w:sz="0" w:space="0" w:color="auto"/>
        <w:left w:val="none" w:sz="0" w:space="0" w:color="auto"/>
        <w:bottom w:val="none" w:sz="0" w:space="0" w:color="auto"/>
        <w:right w:val="none" w:sz="0" w:space="0" w:color="auto"/>
      </w:divBdr>
    </w:div>
    <w:div w:id="605309094">
      <w:bodyDiv w:val="1"/>
      <w:marLeft w:val="0"/>
      <w:marRight w:val="0"/>
      <w:marTop w:val="0"/>
      <w:marBottom w:val="0"/>
      <w:divBdr>
        <w:top w:val="none" w:sz="0" w:space="0" w:color="auto"/>
        <w:left w:val="none" w:sz="0" w:space="0" w:color="auto"/>
        <w:bottom w:val="none" w:sz="0" w:space="0" w:color="auto"/>
        <w:right w:val="none" w:sz="0" w:space="0" w:color="auto"/>
      </w:divBdr>
    </w:div>
    <w:div w:id="616721659">
      <w:bodyDiv w:val="1"/>
      <w:marLeft w:val="0"/>
      <w:marRight w:val="0"/>
      <w:marTop w:val="0"/>
      <w:marBottom w:val="0"/>
      <w:divBdr>
        <w:top w:val="none" w:sz="0" w:space="0" w:color="auto"/>
        <w:left w:val="none" w:sz="0" w:space="0" w:color="auto"/>
        <w:bottom w:val="none" w:sz="0" w:space="0" w:color="auto"/>
        <w:right w:val="none" w:sz="0" w:space="0" w:color="auto"/>
      </w:divBdr>
    </w:div>
    <w:div w:id="643319564">
      <w:bodyDiv w:val="1"/>
      <w:marLeft w:val="0"/>
      <w:marRight w:val="0"/>
      <w:marTop w:val="0"/>
      <w:marBottom w:val="0"/>
      <w:divBdr>
        <w:top w:val="none" w:sz="0" w:space="0" w:color="auto"/>
        <w:left w:val="none" w:sz="0" w:space="0" w:color="auto"/>
        <w:bottom w:val="none" w:sz="0" w:space="0" w:color="auto"/>
        <w:right w:val="none" w:sz="0" w:space="0" w:color="auto"/>
      </w:divBdr>
    </w:div>
    <w:div w:id="652680126">
      <w:bodyDiv w:val="1"/>
      <w:marLeft w:val="0"/>
      <w:marRight w:val="0"/>
      <w:marTop w:val="0"/>
      <w:marBottom w:val="0"/>
      <w:divBdr>
        <w:top w:val="none" w:sz="0" w:space="0" w:color="auto"/>
        <w:left w:val="none" w:sz="0" w:space="0" w:color="auto"/>
        <w:bottom w:val="none" w:sz="0" w:space="0" w:color="auto"/>
        <w:right w:val="none" w:sz="0" w:space="0" w:color="auto"/>
      </w:divBdr>
    </w:div>
    <w:div w:id="658776301">
      <w:bodyDiv w:val="1"/>
      <w:marLeft w:val="0"/>
      <w:marRight w:val="0"/>
      <w:marTop w:val="0"/>
      <w:marBottom w:val="0"/>
      <w:divBdr>
        <w:top w:val="none" w:sz="0" w:space="0" w:color="auto"/>
        <w:left w:val="none" w:sz="0" w:space="0" w:color="auto"/>
        <w:bottom w:val="none" w:sz="0" w:space="0" w:color="auto"/>
        <w:right w:val="none" w:sz="0" w:space="0" w:color="auto"/>
      </w:divBdr>
    </w:div>
    <w:div w:id="669408735">
      <w:bodyDiv w:val="1"/>
      <w:marLeft w:val="0"/>
      <w:marRight w:val="0"/>
      <w:marTop w:val="0"/>
      <w:marBottom w:val="0"/>
      <w:divBdr>
        <w:top w:val="none" w:sz="0" w:space="0" w:color="auto"/>
        <w:left w:val="none" w:sz="0" w:space="0" w:color="auto"/>
        <w:bottom w:val="none" w:sz="0" w:space="0" w:color="auto"/>
        <w:right w:val="none" w:sz="0" w:space="0" w:color="auto"/>
      </w:divBdr>
      <w:divsChild>
        <w:div w:id="940114737">
          <w:marLeft w:val="0"/>
          <w:marRight w:val="0"/>
          <w:marTop w:val="0"/>
          <w:marBottom w:val="0"/>
          <w:divBdr>
            <w:top w:val="none" w:sz="0" w:space="0" w:color="auto"/>
            <w:left w:val="none" w:sz="0" w:space="0" w:color="auto"/>
            <w:bottom w:val="none" w:sz="0" w:space="0" w:color="auto"/>
            <w:right w:val="none" w:sz="0" w:space="0" w:color="auto"/>
          </w:divBdr>
          <w:divsChild>
            <w:div w:id="1042169795">
              <w:marLeft w:val="0"/>
              <w:marRight w:val="0"/>
              <w:marTop w:val="0"/>
              <w:marBottom w:val="0"/>
              <w:divBdr>
                <w:top w:val="none" w:sz="0" w:space="0" w:color="auto"/>
                <w:left w:val="none" w:sz="0" w:space="0" w:color="auto"/>
                <w:bottom w:val="none" w:sz="0" w:space="0" w:color="auto"/>
                <w:right w:val="none" w:sz="0" w:space="0" w:color="auto"/>
              </w:divBdr>
              <w:divsChild>
                <w:div w:id="1247688396">
                  <w:marLeft w:val="0"/>
                  <w:marRight w:val="0"/>
                  <w:marTop w:val="0"/>
                  <w:marBottom w:val="0"/>
                  <w:divBdr>
                    <w:top w:val="none" w:sz="0" w:space="0" w:color="auto"/>
                    <w:left w:val="none" w:sz="0" w:space="0" w:color="auto"/>
                    <w:bottom w:val="none" w:sz="0" w:space="0" w:color="auto"/>
                    <w:right w:val="none" w:sz="0" w:space="0" w:color="auto"/>
                  </w:divBdr>
                  <w:divsChild>
                    <w:div w:id="188744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2794">
          <w:marLeft w:val="0"/>
          <w:marRight w:val="0"/>
          <w:marTop w:val="0"/>
          <w:marBottom w:val="0"/>
          <w:divBdr>
            <w:top w:val="none" w:sz="0" w:space="0" w:color="auto"/>
            <w:left w:val="none" w:sz="0" w:space="0" w:color="auto"/>
            <w:bottom w:val="none" w:sz="0" w:space="0" w:color="auto"/>
            <w:right w:val="none" w:sz="0" w:space="0" w:color="auto"/>
          </w:divBdr>
          <w:divsChild>
            <w:div w:id="1463383075">
              <w:marLeft w:val="0"/>
              <w:marRight w:val="0"/>
              <w:marTop w:val="0"/>
              <w:marBottom w:val="0"/>
              <w:divBdr>
                <w:top w:val="none" w:sz="0" w:space="0" w:color="auto"/>
                <w:left w:val="none" w:sz="0" w:space="0" w:color="auto"/>
                <w:bottom w:val="none" w:sz="0" w:space="0" w:color="auto"/>
                <w:right w:val="none" w:sz="0" w:space="0" w:color="auto"/>
              </w:divBdr>
              <w:divsChild>
                <w:div w:id="4549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99557">
      <w:bodyDiv w:val="1"/>
      <w:marLeft w:val="0"/>
      <w:marRight w:val="0"/>
      <w:marTop w:val="0"/>
      <w:marBottom w:val="0"/>
      <w:divBdr>
        <w:top w:val="none" w:sz="0" w:space="0" w:color="auto"/>
        <w:left w:val="none" w:sz="0" w:space="0" w:color="auto"/>
        <w:bottom w:val="none" w:sz="0" w:space="0" w:color="auto"/>
        <w:right w:val="none" w:sz="0" w:space="0" w:color="auto"/>
      </w:divBdr>
    </w:div>
    <w:div w:id="773747617">
      <w:bodyDiv w:val="1"/>
      <w:marLeft w:val="0"/>
      <w:marRight w:val="0"/>
      <w:marTop w:val="0"/>
      <w:marBottom w:val="0"/>
      <w:divBdr>
        <w:top w:val="none" w:sz="0" w:space="0" w:color="auto"/>
        <w:left w:val="none" w:sz="0" w:space="0" w:color="auto"/>
        <w:bottom w:val="none" w:sz="0" w:space="0" w:color="auto"/>
        <w:right w:val="none" w:sz="0" w:space="0" w:color="auto"/>
      </w:divBdr>
    </w:div>
    <w:div w:id="775903927">
      <w:bodyDiv w:val="1"/>
      <w:marLeft w:val="0"/>
      <w:marRight w:val="0"/>
      <w:marTop w:val="0"/>
      <w:marBottom w:val="0"/>
      <w:divBdr>
        <w:top w:val="none" w:sz="0" w:space="0" w:color="auto"/>
        <w:left w:val="none" w:sz="0" w:space="0" w:color="auto"/>
        <w:bottom w:val="none" w:sz="0" w:space="0" w:color="auto"/>
        <w:right w:val="none" w:sz="0" w:space="0" w:color="auto"/>
      </w:divBdr>
    </w:div>
    <w:div w:id="780879188">
      <w:bodyDiv w:val="1"/>
      <w:marLeft w:val="0"/>
      <w:marRight w:val="0"/>
      <w:marTop w:val="0"/>
      <w:marBottom w:val="0"/>
      <w:divBdr>
        <w:top w:val="none" w:sz="0" w:space="0" w:color="auto"/>
        <w:left w:val="none" w:sz="0" w:space="0" w:color="auto"/>
        <w:bottom w:val="none" w:sz="0" w:space="0" w:color="auto"/>
        <w:right w:val="none" w:sz="0" w:space="0" w:color="auto"/>
      </w:divBdr>
    </w:div>
    <w:div w:id="827670670">
      <w:bodyDiv w:val="1"/>
      <w:marLeft w:val="0"/>
      <w:marRight w:val="0"/>
      <w:marTop w:val="0"/>
      <w:marBottom w:val="0"/>
      <w:divBdr>
        <w:top w:val="none" w:sz="0" w:space="0" w:color="auto"/>
        <w:left w:val="none" w:sz="0" w:space="0" w:color="auto"/>
        <w:bottom w:val="none" w:sz="0" w:space="0" w:color="auto"/>
        <w:right w:val="none" w:sz="0" w:space="0" w:color="auto"/>
      </w:divBdr>
    </w:div>
    <w:div w:id="837118424">
      <w:bodyDiv w:val="1"/>
      <w:marLeft w:val="0"/>
      <w:marRight w:val="0"/>
      <w:marTop w:val="0"/>
      <w:marBottom w:val="0"/>
      <w:divBdr>
        <w:top w:val="none" w:sz="0" w:space="0" w:color="auto"/>
        <w:left w:val="none" w:sz="0" w:space="0" w:color="auto"/>
        <w:bottom w:val="none" w:sz="0" w:space="0" w:color="auto"/>
        <w:right w:val="none" w:sz="0" w:space="0" w:color="auto"/>
      </w:divBdr>
    </w:div>
    <w:div w:id="837305201">
      <w:bodyDiv w:val="1"/>
      <w:marLeft w:val="0"/>
      <w:marRight w:val="0"/>
      <w:marTop w:val="0"/>
      <w:marBottom w:val="0"/>
      <w:divBdr>
        <w:top w:val="none" w:sz="0" w:space="0" w:color="auto"/>
        <w:left w:val="none" w:sz="0" w:space="0" w:color="auto"/>
        <w:bottom w:val="none" w:sz="0" w:space="0" w:color="auto"/>
        <w:right w:val="none" w:sz="0" w:space="0" w:color="auto"/>
      </w:divBdr>
    </w:div>
    <w:div w:id="837499183">
      <w:bodyDiv w:val="1"/>
      <w:marLeft w:val="0"/>
      <w:marRight w:val="0"/>
      <w:marTop w:val="0"/>
      <w:marBottom w:val="0"/>
      <w:divBdr>
        <w:top w:val="none" w:sz="0" w:space="0" w:color="auto"/>
        <w:left w:val="none" w:sz="0" w:space="0" w:color="auto"/>
        <w:bottom w:val="none" w:sz="0" w:space="0" w:color="auto"/>
        <w:right w:val="none" w:sz="0" w:space="0" w:color="auto"/>
      </w:divBdr>
    </w:div>
    <w:div w:id="848565125">
      <w:bodyDiv w:val="1"/>
      <w:marLeft w:val="0"/>
      <w:marRight w:val="0"/>
      <w:marTop w:val="0"/>
      <w:marBottom w:val="0"/>
      <w:divBdr>
        <w:top w:val="none" w:sz="0" w:space="0" w:color="auto"/>
        <w:left w:val="none" w:sz="0" w:space="0" w:color="auto"/>
        <w:bottom w:val="none" w:sz="0" w:space="0" w:color="auto"/>
        <w:right w:val="none" w:sz="0" w:space="0" w:color="auto"/>
      </w:divBdr>
    </w:div>
    <w:div w:id="855119950">
      <w:bodyDiv w:val="1"/>
      <w:marLeft w:val="0"/>
      <w:marRight w:val="0"/>
      <w:marTop w:val="0"/>
      <w:marBottom w:val="0"/>
      <w:divBdr>
        <w:top w:val="none" w:sz="0" w:space="0" w:color="auto"/>
        <w:left w:val="none" w:sz="0" w:space="0" w:color="auto"/>
        <w:bottom w:val="none" w:sz="0" w:space="0" w:color="auto"/>
        <w:right w:val="none" w:sz="0" w:space="0" w:color="auto"/>
      </w:divBdr>
    </w:div>
    <w:div w:id="868370729">
      <w:bodyDiv w:val="1"/>
      <w:marLeft w:val="0"/>
      <w:marRight w:val="0"/>
      <w:marTop w:val="0"/>
      <w:marBottom w:val="0"/>
      <w:divBdr>
        <w:top w:val="none" w:sz="0" w:space="0" w:color="auto"/>
        <w:left w:val="none" w:sz="0" w:space="0" w:color="auto"/>
        <w:bottom w:val="none" w:sz="0" w:space="0" w:color="auto"/>
        <w:right w:val="none" w:sz="0" w:space="0" w:color="auto"/>
      </w:divBdr>
    </w:div>
    <w:div w:id="878013032">
      <w:bodyDiv w:val="1"/>
      <w:marLeft w:val="0"/>
      <w:marRight w:val="0"/>
      <w:marTop w:val="0"/>
      <w:marBottom w:val="0"/>
      <w:divBdr>
        <w:top w:val="none" w:sz="0" w:space="0" w:color="auto"/>
        <w:left w:val="none" w:sz="0" w:space="0" w:color="auto"/>
        <w:bottom w:val="none" w:sz="0" w:space="0" w:color="auto"/>
        <w:right w:val="none" w:sz="0" w:space="0" w:color="auto"/>
      </w:divBdr>
    </w:div>
    <w:div w:id="914046619">
      <w:bodyDiv w:val="1"/>
      <w:marLeft w:val="0"/>
      <w:marRight w:val="0"/>
      <w:marTop w:val="0"/>
      <w:marBottom w:val="0"/>
      <w:divBdr>
        <w:top w:val="none" w:sz="0" w:space="0" w:color="auto"/>
        <w:left w:val="none" w:sz="0" w:space="0" w:color="auto"/>
        <w:bottom w:val="none" w:sz="0" w:space="0" w:color="auto"/>
        <w:right w:val="none" w:sz="0" w:space="0" w:color="auto"/>
      </w:divBdr>
    </w:div>
    <w:div w:id="920413296">
      <w:bodyDiv w:val="1"/>
      <w:marLeft w:val="0"/>
      <w:marRight w:val="0"/>
      <w:marTop w:val="0"/>
      <w:marBottom w:val="0"/>
      <w:divBdr>
        <w:top w:val="none" w:sz="0" w:space="0" w:color="auto"/>
        <w:left w:val="none" w:sz="0" w:space="0" w:color="auto"/>
        <w:bottom w:val="none" w:sz="0" w:space="0" w:color="auto"/>
        <w:right w:val="none" w:sz="0" w:space="0" w:color="auto"/>
      </w:divBdr>
    </w:div>
    <w:div w:id="988826142">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42175798">
      <w:bodyDiv w:val="1"/>
      <w:marLeft w:val="0"/>
      <w:marRight w:val="0"/>
      <w:marTop w:val="0"/>
      <w:marBottom w:val="0"/>
      <w:divBdr>
        <w:top w:val="none" w:sz="0" w:space="0" w:color="auto"/>
        <w:left w:val="none" w:sz="0" w:space="0" w:color="auto"/>
        <w:bottom w:val="none" w:sz="0" w:space="0" w:color="auto"/>
        <w:right w:val="none" w:sz="0" w:space="0" w:color="auto"/>
      </w:divBdr>
    </w:div>
    <w:div w:id="1049764637">
      <w:bodyDiv w:val="1"/>
      <w:marLeft w:val="0"/>
      <w:marRight w:val="0"/>
      <w:marTop w:val="0"/>
      <w:marBottom w:val="0"/>
      <w:divBdr>
        <w:top w:val="none" w:sz="0" w:space="0" w:color="auto"/>
        <w:left w:val="none" w:sz="0" w:space="0" w:color="auto"/>
        <w:bottom w:val="none" w:sz="0" w:space="0" w:color="auto"/>
        <w:right w:val="none" w:sz="0" w:space="0" w:color="auto"/>
      </w:divBdr>
    </w:div>
    <w:div w:id="1053844238">
      <w:bodyDiv w:val="1"/>
      <w:marLeft w:val="0"/>
      <w:marRight w:val="0"/>
      <w:marTop w:val="0"/>
      <w:marBottom w:val="0"/>
      <w:divBdr>
        <w:top w:val="none" w:sz="0" w:space="0" w:color="auto"/>
        <w:left w:val="none" w:sz="0" w:space="0" w:color="auto"/>
        <w:bottom w:val="none" w:sz="0" w:space="0" w:color="auto"/>
        <w:right w:val="none" w:sz="0" w:space="0" w:color="auto"/>
      </w:divBdr>
    </w:div>
    <w:div w:id="1056004206">
      <w:bodyDiv w:val="1"/>
      <w:marLeft w:val="0"/>
      <w:marRight w:val="0"/>
      <w:marTop w:val="0"/>
      <w:marBottom w:val="0"/>
      <w:divBdr>
        <w:top w:val="none" w:sz="0" w:space="0" w:color="auto"/>
        <w:left w:val="none" w:sz="0" w:space="0" w:color="auto"/>
        <w:bottom w:val="none" w:sz="0" w:space="0" w:color="auto"/>
        <w:right w:val="none" w:sz="0" w:space="0" w:color="auto"/>
      </w:divBdr>
    </w:div>
    <w:div w:id="1057166161">
      <w:bodyDiv w:val="1"/>
      <w:marLeft w:val="0"/>
      <w:marRight w:val="0"/>
      <w:marTop w:val="0"/>
      <w:marBottom w:val="0"/>
      <w:divBdr>
        <w:top w:val="none" w:sz="0" w:space="0" w:color="auto"/>
        <w:left w:val="none" w:sz="0" w:space="0" w:color="auto"/>
        <w:bottom w:val="none" w:sz="0" w:space="0" w:color="auto"/>
        <w:right w:val="none" w:sz="0" w:space="0" w:color="auto"/>
      </w:divBdr>
    </w:div>
    <w:div w:id="1059980914">
      <w:bodyDiv w:val="1"/>
      <w:marLeft w:val="0"/>
      <w:marRight w:val="0"/>
      <w:marTop w:val="0"/>
      <w:marBottom w:val="0"/>
      <w:divBdr>
        <w:top w:val="none" w:sz="0" w:space="0" w:color="auto"/>
        <w:left w:val="none" w:sz="0" w:space="0" w:color="auto"/>
        <w:bottom w:val="none" w:sz="0" w:space="0" w:color="auto"/>
        <w:right w:val="none" w:sz="0" w:space="0" w:color="auto"/>
      </w:divBdr>
    </w:div>
    <w:div w:id="1091664071">
      <w:bodyDiv w:val="1"/>
      <w:marLeft w:val="0"/>
      <w:marRight w:val="0"/>
      <w:marTop w:val="0"/>
      <w:marBottom w:val="0"/>
      <w:divBdr>
        <w:top w:val="none" w:sz="0" w:space="0" w:color="auto"/>
        <w:left w:val="none" w:sz="0" w:space="0" w:color="auto"/>
        <w:bottom w:val="none" w:sz="0" w:space="0" w:color="auto"/>
        <w:right w:val="none" w:sz="0" w:space="0" w:color="auto"/>
      </w:divBdr>
    </w:div>
    <w:div w:id="1100025713">
      <w:bodyDiv w:val="1"/>
      <w:marLeft w:val="0"/>
      <w:marRight w:val="0"/>
      <w:marTop w:val="0"/>
      <w:marBottom w:val="0"/>
      <w:divBdr>
        <w:top w:val="none" w:sz="0" w:space="0" w:color="auto"/>
        <w:left w:val="none" w:sz="0" w:space="0" w:color="auto"/>
        <w:bottom w:val="none" w:sz="0" w:space="0" w:color="auto"/>
        <w:right w:val="none" w:sz="0" w:space="0" w:color="auto"/>
      </w:divBdr>
    </w:div>
    <w:div w:id="1113750050">
      <w:bodyDiv w:val="1"/>
      <w:marLeft w:val="0"/>
      <w:marRight w:val="0"/>
      <w:marTop w:val="0"/>
      <w:marBottom w:val="0"/>
      <w:divBdr>
        <w:top w:val="none" w:sz="0" w:space="0" w:color="auto"/>
        <w:left w:val="none" w:sz="0" w:space="0" w:color="auto"/>
        <w:bottom w:val="none" w:sz="0" w:space="0" w:color="auto"/>
        <w:right w:val="none" w:sz="0" w:space="0" w:color="auto"/>
      </w:divBdr>
    </w:div>
    <w:div w:id="1116867803">
      <w:bodyDiv w:val="1"/>
      <w:marLeft w:val="0"/>
      <w:marRight w:val="0"/>
      <w:marTop w:val="0"/>
      <w:marBottom w:val="0"/>
      <w:divBdr>
        <w:top w:val="none" w:sz="0" w:space="0" w:color="auto"/>
        <w:left w:val="none" w:sz="0" w:space="0" w:color="auto"/>
        <w:bottom w:val="none" w:sz="0" w:space="0" w:color="auto"/>
        <w:right w:val="none" w:sz="0" w:space="0" w:color="auto"/>
      </w:divBdr>
    </w:div>
    <w:div w:id="1120563168">
      <w:bodyDiv w:val="1"/>
      <w:marLeft w:val="0"/>
      <w:marRight w:val="0"/>
      <w:marTop w:val="0"/>
      <w:marBottom w:val="0"/>
      <w:divBdr>
        <w:top w:val="none" w:sz="0" w:space="0" w:color="auto"/>
        <w:left w:val="none" w:sz="0" w:space="0" w:color="auto"/>
        <w:bottom w:val="none" w:sz="0" w:space="0" w:color="auto"/>
        <w:right w:val="none" w:sz="0" w:space="0" w:color="auto"/>
      </w:divBdr>
    </w:div>
    <w:div w:id="1140734535">
      <w:bodyDiv w:val="1"/>
      <w:marLeft w:val="0"/>
      <w:marRight w:val="0"/>
      <w:marTop w:val="0"/>
      <w:marBottom w:val="0"/>
      <w:divBdr>
        <w:top w:val="none" w:sz="0" w:space="0" w:color="auto"/>
        <w:left w:val="none" w:sz="0" w:space="0" w:color="auto"/>
        <w:bottom w:val="none" w:sz="0" w:space="0" w:color="auto"/>
        <w:right w:val="none" w:sz="0" w:space="0" w:color="auto"/>
      </w:divBdr>
    </w:div>
    <w:div w:id="1153063570">
      <w:bodyDiv w:val="1"/>
      <w:marLeft w:val="0"/>
      <w:marRight w:val="0"/>
      <w:marTop w:val="0"/>
      <w:marBottom w:val="0"/>
      <w:divBdr>
        <w:top w:val="none" w:sz="0" w:space="0" w:color="auto"/>
        <w:left w:val="none" w:sz="0" w:space="0" w:color="auto"/>
        <w:bottom w:val="none" w:sz="0" w:space="0" w:color="auto"/>
        <w:right w:val="none" w:sz="0" w:space="0" w:color="auto"/>
      </w:divBdr>
    </w:div>
    <w:div w:id="1163542517">
      <w:bodyDiv w:val="1"/>
      <w:marLeft w:val="0"/>
      <w:marRight w:val="0"/>
      <w:marTop w:val="0"/>
      <w:marBottom w:val="0"/>
      <w:divBdr>
        <w:top w:val="none" w:sz="0" w:space="0" w:color="auto"/>
        <w:left w:val="none" w:sz="0" w:space="0" w:color="auto"/>
        <w:bottom w:val="none" w:sz="0" w:space="0" w:color="auto"/>
        <w:right w:val="none" w:sz="0" w:space="0" w:color="auto"/>
      </w:divBdr>
    </w:div>
    <w:div w:id="1171215164">
      <w:bodyDiv w:val="1"/>
      <w:marLeft w:val="0"/>
      <w:marRight w:val="0"/>
      <w:marTop w:val="0"/>
      <w:marBottom w:val="0"/>
      <w:divBdr>
        <w:top w:val="none" w:sz="0" w:space="0" w:color="auto"/>
        <w:left w:val="none" w:sz="0" w:space="0" w:color="auto"/>
        <w:bottom w:val="none" w:sz="0" w:space="0" w:color="auto"/>
        <w:right w:val="none" w:sz="0" w:space="0" w:color="auto"/>
      </w:divBdr>
    </w:div>
    <w:div w:id="1176848044">
      <w:bodyDiv w:val="1"/>
      <w:marLeft w:val="0"/>
      <w:marRight w:val="0"/>
      <w:marTop w:val="0"/>
      <w:marBottom w:val="0"/>
      <w:divBdr>
        <w:top w:val="none" w:sz="0" w:space="0" w:color="auto"/>
        <w:left w:val="none" w:sz="0" w:space="0" w:color="auto"/>
        <w:bottom w:val="none" w:sz="0" w:space="0" w:color="auto"/>
        <w:right w:val="none" w:sz="0" w:space="0" w:color="auto"/>
      </w:divBdr>
    </w:div>
    <w:div w:id="1180466941">
      <w:bodyDiv w:val="1"/>
      <w:marLeft w:val="0"/>
      <w:marRight w:val="0"/>
      <w:marTop w:val="0"/>
      <w:marBottom w:val="0"/>
      <w:divBdr>
        <w:top w:val="none" w:sz="0" w:space="0" w:color="auto"/>
        <w:left w:val="none" w:sz="0" w:space="0" w:color="auto"/>
        <w:bottom w:val="none" w:sz="0" w:space="0" w:color="auto"/>
        <w:right w:val="none" w:sz="0" w:space="0" w:color="auto"/>
      </w:divBdr>
    </w:div>
    <w:div w:id="1198273484">
      <w:bodyDiv w:val="1"/>
      <w:marLeft w:val="0"/>
      <w:marRight w:val="0"/>
      <w:marTop w:val="0"/>
      <w:marBottom w:val="0"/>
      <w:divBdr>
        <w:top w:val="none" w:sz="0" w:space="0" w:color="auto"/>
        <w:left w:val="none" w:sz="0" w:space="0" w:color="auto"/>
        <w:bottom w:val="none" w:sz="0" w:space="0" w:color="auto"/>
        <w:right w:val="none" w:sz="0" w:space="0" w:color="auto"/>
      </w:divBdr>
    </w:div>
    <w:div w:id="1213081154">
      <w:bodyDiv w:val="1"/>
      <w:marLeft w:val="0"/>
      <w:marRight w:val="0"/>
      <w:marTop w:val="0"/>
      <w:marBottom w:val="0"/>
      <w:divBdr>
        <w:top w:val="none" w:sz="0" w:space="0" w:color="auto"/>
        <w:left w:val="none" w:sz="0" w:space="0" w:color="auto"/>
        <w:bottom w:val="none" w:sz="0" w:space="0" w:color="auto"/>
        <w:right w:val="none" w:sz="0" w:space="0" w:color="auto"/>
      </w:divBdr>
    </w:div>
    <w:div w:id="1219053274">
      <w:bodyDiv w:val="1"/>
      <w:marLeft w:val="0"/>
      <w:marRight w:val="0"/>
      <w:marTop w:val="0"/>
      <w:marBottom w:val="0"/>
      <w:divBdr>
        <w:top w:val="none" w:sz="0" w:space="0" w:color="auto"/>
        <w:left w:val="none" w:sz="0" w:space="0" w:color="auto"/>
        <w:bottom w:val="none" w:sz="0" w:space="0" w:color="auto"/>
        <w:right w:val="none" w:sz="0" w:space="0" w:color="auto"/>
      </w:divBdr>
    </w:div>
    <w:div w:id="1231231174">
      <w:bodyDiv w:val="1"/>
      <w:marLeft w:val="0"/>
      <w:marRight w:val="0"/>
      <w:marTop w:val="0"/>
      <w:marBottom w:val="0"/>
      <w:divBdr>
        <w:top w:val="none" w:sz="0" w:space="0" w:color="auto"/>
        <w:left w:val="none" w:sz="0" w:space="0" w:color="auto"/>
        <w:bottom w:val="none" w:sz="0" w:space="0" w:color="auto"/>
        <w:right w:val="none" w:sz="0" w:space="0" w:color="auto"/>
      </w:divBdr>
    </w:div>
    <w:div w:id="1235044992">
      <w:bodyDiv w:val="1"/>
      <w:marLeft w:val="0"/>
      <w:marRight w:val="0"/>
      <w:marTop w:val="0"/>
      <w:marBottom w:val="0"/>
      <w:divBdr>
        <w:top w:val="none" w:sz="0" w:space="0" w:color="auto"/>
        <w:left w:val="none" w:sz="0" w:space="0" w:color="auto"/>
        <w:bottom w:val="none" w:sz="0" w:space="0" w:color="auto"/>
        <w:right w:val="none" w:sz="0" w:space="0" w:color="auto"/>
      </w:divBdr>
    </w:div>
    <w:div w:id="1247227169">
      <w:bodyDiv w:val="1"/>
      <w:marLeft w:val="0"/>
      <w:marRight w:val="0"/>
      <w:marTop w:val="0"/>
      <w:marBottom w:val="0"/>
      <w:divBdr>
        <w:top w:val="none" w:sz="0" w:space="0" w:color="auto"/>
        <w:left w:val="none" w:sz="0" w:space="0" w:color="auto"/>
        <w:bottom w:val="none" w:sz="0" w:space="0" w:color="auto"/>
        <w:right w:val="none" w:sz="0" w:space="0" w:color="auto"/>
      </w:divBdr>
    </w:div>
    <w:div w:id="1260024859">
      <w:bodyDiv w:val="1"/>
      <w:marLeft w:val="0"/>
      <w:marRight w:val="0"/>
      <w:marTop w:val="0"/>
      <w:marBottom w:val="0"/>
      <w:divBdr>
        <w:top w:val="none" w:sz="0" w:space="0" w:color="auto"/>
        <w:left w:val="none" w:sz="0" w:space="0" w:color="auto"/>
        <w:bottom w:val="none" w:sz="0" w:space="0" w:color="auto"/>
        <w:right w:val="none" w:sz="0" w:space="0" w:color="auto"/>
      </w:divBdr>
    </w:div>
    <w:div w:id="1293947719">
      <w:bodyDiv w:val="1"/>
      <w:marLeft w:val="0"/>
      <w:marRight w:val="0"/>
      <w:marTop w:val="0"/>
      <w:marBottom w:val="0"/>
      <w:divBdr>
        <w:top w:val="none" w:sz="0" w:space="0" w:color="auto"/>
        <w:left w:val="none" w:sz="0" w:space="0" w:color="auto"/>
        <w:bottom w:val="none" w:sz="0" w:space="0" w:color="auto"/>
        <w:right w:val="none" w:sz="0" w:space="0" w:color="auto"/>
      </w:divBdr>
    </w:div>
    <w:div w:id="1321231713">
      <w:bodyDiv w:val="1"/>
      <w:marLeft w:val="0"/>
      <w:marRight w:val="0"/>
      <w:marTop w:val="0"/>
      <w:marBottom w:val="0"/>
      <w:divBdr>
        <w:top w:val="none" w:sz="0" w:space="0" w:color="auto"/>
        <w:left w:val="none" w:sz="0" w:space="0" w:color="auto"/>
        <w:bottom w:val="none" w:sz="0" w:space="0" w:color="auto"/>
        <w:right w:val="none" w:sz="0" w:space="0" w:color="auto"/>
      </w:divBdr>
    </w:div>
    <w:div w:id="1330140756">
      <w:bodyDiv w:val="1"/>
      <w:marLeft w:val="0"/>
      <w:marRight w:val="0"/>
      <w:marTop w:val="0"/>
      <w:marBottom w:val="0"/>
      <w:divBdr>
        <w:top w:val="none" w:sz="0" w:space="0" w:color="auto"/>
        <w:left w:val="none" w:sz="0" w:space="0" w:color="auto"/>
        <w:bottom w:val="none" w:sz="0" w:space="0" w:color="auto"/>
        <w:right w:val="none" w:sz="0" w:space="0" w:color="auto"/>
      </w:divBdr>
    </w:div>
    <w:div w:id="1338383902">
      <w:bodyDiv w:val="1"/>
      <w:marLeft w:val="0"/>
      <w:marRight w:val="0"/>
      <w:marTop w:val="0"/>
      <w:marBottom w:val="0"/>
      <w:divBdr>
        <w:top w:val="none" w:sz="0" w:space="0" w:color="auto"/>
        <w:left w:val="none" w:sz="0" w:space="0" w:color="auto"/>
        <w:bottom w:val="none" w:sz="0" w:space="0" w:color="auto"/>
        <w:right w:val="none" w:sz="0" w:space="0" w:color="auto"/>
      </w:divBdr>
    </w:div>
    <w:div w:id="1372874465">
      <w:bodyDiv w:val="1"/>
      <w:marLeft w:val="0"/>
      <w:marRight w:val="0"/>
      <w:marTop w:val="0"/>
      <w:marBottom w:val="0"/>
      <w:divBdr>
        <w:top w:val="none" w:sz="0" w:space="0" w:color="auto"/>
        <w:left w:val="none" w:sz="0" w:space="0" w:color="auto"/>
        <w:bottom w:val="none" w:sz="0" w:space="0" w:color="auto"/>
        <w:right w:val="none" w:sz="0" w:space="0" w:color="auto"/>
      </w:divBdr>
    </w:div>
    <w:div w:id="1374036993">
      <w:bodyDiv w:val="1"/>
      <w:marLeft w:val="0"/>
      <w:marRight w:val="0"/>
      <w:marTop w:val="0"/>
      <w:marBottom w:val="0"/>
      <w:divBdr>
        <w:top w:val="none" w:sz="0" w:space="0" w:color="auto"/>
        <w:left w:val="none" w:sz="0" w:space="0" w:color="auto"/>
        <w:bottom w:val="none" w:sz="0" w:space="0" w:color="auto"/>
        <w:right w:val="none" w:sz="0" w:space="0" w:color="auto"/>
      </w:divBdr>
    </w:div>
    <w:div w:id="1390614368">
      <w:bodyDiv w:val="1"/>
      <w:marLeft w:val="0"/>
      <w:marRight w:val="0"/>
      <w:marTop w:val="0"/>
      <w:marBottom w:val="0"/>
      <w:divBdr>
        <w:top w:val="none" w:sz="0" w:space="0" w:color="auto"/>
        <w:left w:val="none" w:sz="0" w:space="0" w:color="auto"/>
        <w:bottom w:val="none" w:sz="0" w:space="0" w:color="auto"/>
        <w:right w:val="none" w:sz="0" w:space="0" w:color="auto"/>
      </w:divBdr>
    </w:div>
    <w:div w:id="1440640539">
      <w:bodyDiv w:val="1"/>
      <w:marLeft w:val="0"/>
      <w:marRight w:val="0"/>
      <w:marTop w:val="0"/>
      <w:marBottom w:val="0"/>
      <w:divBdr>
        <w:top w:val="none" w:sz="0" w:space="0" w:color="auto"/>
        <w:left w:val="none" w:sz="0" w:space="0" w:color="auto"/>
        <w:bottom w:val="none" w:sz="0" w:space="0" w:color="auto"/>
        <w:right w:val="none" w:sz="0" w:space="0" w:color="auto"/>
      </w:divBdr>
    </w:div>
    <w:div w:id="1469349512">
      <w:bodyDiv w:val="1"/>
      <w:marLeft w:val="0"/>
      <w:marRight w:val="0"/>
      <w:marTop w:val="0"/>
      <w:marBottom w:val="0"/>
      <w:divBdr>
        <w:top w:val="none" w:sz="0" w:space="0" w:color="auto"/>
        <w:left w:val="none" w:sz="0" w:space="0" w:color="auto"/>
        <w:bottom w:val="none" w:sz="0" w:space="0" w:color="auto"/>
        <w:right w:val="none" w:sz="0" w:space="0" w:color="auto"/>
      </w:divBdr>
    </w:div>
    <w:div w:id="1472283657">
      <w:bodyDiv w:val="1"/>
      <w:marLeft w:val="0"/>
      <w:marRight w:val="0"/>
      <w:marTop w:val="0"/>
      <w:marBottom w:val="0"/>
      <w:divBdr>
        <w:top w:val="none" w:sz="0" w:space="0" w:color="auto"/>
        <w:left w:val="none" w:sz="0" w:space="0" w:color="auto"/>
        <w:bottom w:val="none" w:sz="0" w:space="0" w:color="auto"/>
        <w:right w:val="none" w:sz="0" w:space="0" w:color="auto"/>
      </w:divBdr>
    </w:div>
    <w:div w:id="1472746740">
      <w:bodyDiv w:val="1"/>
      <w:marLeft w:val="0"/>
      <w:marRight w:val="0"/>
      <w:marTop w:val="0"/>
      <w:marBottom w:val="0"/>
      <w:divBdr>
        <w:top w:val="none" w:sz="0" w:space="0" w:color="auto"/>
        <w:left w:val="none" w:sz="0" w:space="0" w:color="auto"/>
        <w:bottom w:val="none" w:sz="0" w:space="0" w:color="auto"/>
        <w:right w:val="none" w:sz="0" w:space="0" w:color="auto"/>
      </w:divBdr>
    </w:div>
    <w:div w:id="1483545863">
      <w:bodyDiv w:val="1"/>
      <w:marLeft w:val="0"/>
      <w:marRight w:val="0"/>
      <w:marTop w:val="0"/>
      <w:marBottom w:val="0"/>
      <w:divBdr>
        <w:top w:val="none" w:sz="0" w:space="0" w:color="auto"/>
        <w:left w:val="none" w:sz="0" w:space="0" w:color="auto"/>
        <w:bottom w:val="none" w:sz="0" w:space="0" w:color="auto"/>
        <w:right w:val="none" w:sz="0" w:space="0" w:color="auto"/>
      </w:divBdr>
    </w:div>
    <w:div w:id="1510488185">
      <w:bodyDiv w:val="1"/>
      <w:marLeft w:val="0"/>
      <w:marRight w:val="0"/>
      <w:marTop w:val="0"/>
      <w:marBottom w:val="0"/>
      <w:divBdr>
        <w:top w:val="none" w:sz="0" w:space="0" w:color="auto"/>
        <w:left w:val="none" w:sz="0" w:space="0" w:color="auto"/>
        <w:bottom w:val="none" w:sz="0" w:space="0" w:color="auto"/>
        <w:right w:val="none" w:sz="0" w:space="0" w:color="auto"/>
      </w:divBdr>
    </w:div>
    <w:div w:id="1525048951">
      <w:bodyDiv w:val="1"/>
      <w:marLeft w:val="0"/>
      <w:marRight w:val="0"/>
      <w:marTop w:val="0"/>
      <w:marBottom w:val="0"/>
      <w:divBdr>
        <w:top w:val="none" w:sz="0" w:space="0" w:color="auto"/>
        <w:left w:val="none" w:sz="0" w:space="0" w:color="auto"/>
        <w:bottom w:val="none" w:sz="0" w:space="0" w:color="auto"/>
        <w:right w:val="none" w:sz="0" w:space="0" w:color="auto"/>
      </w:divBdr>
    </w:div>
    <w:div w:id="1540162529">
      <w:bodyDiv w:val="1"/>
      <w:marLeft w:val="0"/>
      <w:marRight w:val="0"/>
      <w:marTop w:val="0"/>
      <w:marBottom w:val="0"/>
      <w:divBdr>
        <w:top w:val="none" w:sz="0" w:space="0" w:color="auto"/>
        <w:left w:val="none" w:sz="0" w:space="0" w:color="auto"/>
        <w:bottom w:val="none" w:sz="0" w:space="0" w:color="auto"/>
        <w:right w:val="none" w:sz="0" w:space="0" w:color="auto"/>
      </w:divBdr>
    </w:div>
    <w:div w:id="1556970430">
      <w:bodyDiv w:val="1"/>
      <w:marLeft w:val="0"/>
      <w:marRight w:val="0"/>
      <w:marTop w:val="0"/>
      <w:marBottom w:val="0"/>
      <w:divBdr>
        <w:top w:val="none" w:sz="0" w:space="0" w:color="auto"/>
        <w:left w:val="none" w:sz="0" w:space="0" w:color="auto"/>
        <w:bottom w:val="none" w:sz="0" w:space="0" w:color="auto"/>
        <w:right w:val="none" w:sz="0" w:space="0" w:color="auto"/>
      </w:divBdr>
    </w:div>
    <w:div w:id="1574051294">
      <w:bodyDiv w:val="1"/>
      <w:marLeft w:val="0"/>
      <w:marRight w:val="0"/>
      <w:marTop w:val="0"/>
      <w:marBottom w:val="0"/>
      <w:divBdr>
        <w:top w:val="none" w:sz="0" w:space="0" w:color="auto"/>
        <w:left w:val="none" w:sz="0" w:space="0" w:color="auto"/>
        <w:bottom w:val="none" w:sz="0" w:space="0" w:color="auto"/>
        <w:right w:val="none" w:sz="0" w:space="0" w:color="auto"/>
      </w:divBdr>
    </w:div>
    <w:div w:id="1583375158">
      <w:bodyDiv w:val="1"/>
      <w:marLeft w:val="0"/>
      <w:marRight w:val="0"/>
      <w:marTop w:val="0"/>
      <w:marBottom w:val="0"/>
      <w:divBdr>
        <w:top w:val="none" w:sz="0" w:space="0" w:color="auto"/>
        <w:left w:val="none" w:sz="0" w:space="0" w:color="auto"/>
        <w:bottom w:val="none" w:sz="0" w:space="0" w:color="auto"/>
        <w:right w:val="none" w:sz="0" w:space="0" w:color="auto"/>
      </w:divBdr>
    </w:div>
    <w:div w:id="1592278801">
      <w:bodyDiv w:val="1"/>
      <w:marLeft w:val="0"/>
      <w:marRight w:val="0"/>
      <w:marTop w:val="0"/>
      <w:marBottom w:val="0"/>
      <w:divBdr>
        <w:top w:val="none" w:sz="0" w:space="0" w:color="auto"/>
        <w:left w:val="none" w:sz="0" w:space="0" w:color="auto"/>
        <w:bottom w:val="none" w:sz="0" w:space="0" w:color="auto"/>
        <w:right w:val="none" w:sz="0" w:space="0" w:color="auto"/>
      </w:divBdr>
    </w:div>
    <w:div w:id="1593588993">
      <w:bodyDiv w:val="1"/>
      <w:marLeft w:val="0"/>
      <w:marRight w:val="0"/>
      <w:marTop w:val="0"/>
      <w:marBottom w:val="0"/>
      <w:divBdr>
        <w:top w:val="none" w:sz="0" w:space="0" w:color="auto"/>
        <w:left w:val="none" w:sz="0" w:space="0" w:color="auto"/>
        <w:bottom w:val="none" w:sz="0" w:space="0" w:color="auto"/>
        <w:right w:val="none" w:sz="0" w:space="0" w:color="auto"/>
      </w:divBdr>
    </w:div>
    <w:div w:id="1638146681">
      <w:bodyDiv w:val="1"/>
      <w:marLeft w:val="0"/>
      <w:marRight w:val="0"/>
      <w:marTop w:val="0"/>
      <w:marBottom w:val="0"/>
      <w:divBdr>
        <w:top w:val="none" w:sz="0" w:space="0" w:color="auto"/>
        <w:left w:val="none" w:sz="0" w:space="0" w:color="auto"/>
        <w:bottom w:val="none" w:sz="0" w:space="0" w:color="auto"/>
        <w:right w:val="none" w:sz="0" w:space="0" w:color="auto"/>
      </w:divBdr>
    </w:div>
    <w:div w:id="1650212370">
      <w:bodyDiv w:val="1"/>
      <w:marLeft w:val="0"/>
      <w:marRight w:val="0"/>
      <w:marTop w:val="0"/>
      <w:marBottom w:val="0"/>
      <w:divBdr>
        <w:top w:val="none" w:sz="0" w:space="0" w:color="auto"/>
        <w:left w:val="none" w:sz="0" w:space="0" w:color="auto"/>
        <w:bottom w:val="none" w:sz="0" w:space="0" w:color="auto"/>
        <w:right w:val="none" w:sz="0" w:space="0" w:color="auto"/>
      </w:divBdr>
    </w:div>
    <w:div w:id="1702127930">
      <w:bodyDiv w:val="1"/>
      <w:marLeft w:val="0"/>
      <w:marRight w:val="0"/>
      <w:marTop w:val="0"/>
      <w:marBottom w:val="0"/>
      <w:divBdr>
        <w:top w:val="none" w:sz="0" w:space="0" w:color="auto"/>
        <w:left w:val="none" w:sz="0" w:space="0" w:color="auto"/>
        <w:bottom w:val="none" w:sz="0" w:space="0" w:color="auto"/>
        <w:right w:val="none" w:sz="0" w:space="0" w:color="auto"/>
      </w:divBdr>
      <w:divsChild>
        <w:div w:id="652442533">
          <w:marLeft w:val="0"/>
          <w:marRight w:val="0"/>
          <w:marTop w:val="0"/>
          <w:marBottom w:val="0"/>
          <w:divBdr>
            <w:top w:val="none" w:sz="0" w:space="0" w:color="auto"/>
            <w:left w:val="none" w:sz="0" w:space="0" w:color="auto"/>
            <w:bottom w:val="none" w:sz="0" w:space="0" w:color="auto"/>
            <w:right w:val="none" w:sz="0" w:space="0" w:color="auto"/>
          </w:divBdr>
        </w:div>
        <w:div w:id="84151026">
          <w:marLeft w:val="0"/>
          <w:marRight w:val="0"/>
          <w:marTop w:val="0"/>
          <w:marBottom w:val="0"/>
          <w:divBdr>
            <w:top w:val="none" w:sz="0" w:space="0" w:color="auto"/>
            <w:left w:val="none" w:sz="0" w:space="0" w:color="auto"/>
            <w:bottom w:val="none" w:sz="0" w:space="0" w:color="auto"/>
            <w:right w:val="none" w:sz="0" w:space="0" w:color="auto"/>
          </w:divBdr>
        </w:div>
      </w:divsChild>
    </w:div>
    <w:div w:id="1737388856">
      <w:bodyDiv w:val="1"/>
      <w:marLeft w:val="0"/>
      <w:marRight w:val="0"/>
      <w:marTop w:val="0"/>
      <w:marBottom w:val="0"/>
      <w:divBdr>
        <w:top w:val="none" w:sz="0" w:space="0" w:color="auto"/>
        <w:left w:val="none" w:sz="0" w:space="0" w:color="auto"/>
        <w:bottom w:val="none" w:sz="0" w:space="0" w:color="auto"/>
        <w:right w:val="none" w:sz="0" w:space="0" w:color="auto"/>
      </w:divBdr>
    </w:div>
    <w:div w:id="1744911742">
      <w:bodyDiv w:val="1"/>
      <w:marLeft w:val="0"/>
      <w:marRight w:val="0"/>
      <w:marTop w:val="0"/>
      <w:marBottom w:val="0"/>
      <w:divBdr>
        <w:top w:val="none" w:sz="0" w:space="0" w:color="auto"/>
        <w:left w:val="none" w:sz="0" w:space="0" w:color="auto"/>
        <w:bottom w:val="none" w:sz="0" w:space="0" w:color="auto"/>
        <w:right w:val="none" w:sz="0" w:space="0" w:color="auto"/>
      </w:divBdr>
    </w:div>
    <w:div w:id="1749040540">
      <w:bodyDiv w:val="1"/>
      <w:marLeft w:val="0"/>
      <w:marRight w:val="0"/>
      <w:marTop w:val="0"/>
      <w:marBottom w:val="0"/>
      <w:divBdr>
        <w:top w:val="none" w:sz="0" w:space="0" w:color="auto"/>
        <w:left w:val="none" w:sz="0" w:space="0" w:color="auto"/>
        <w:bottom w:val="none" w:sz="0" w:space="0" w:color="auto"/>
        <w:right w:val="none" w:sz="0" w:space="0" w:color="auto"/>
      </w:divBdr>
    </w:div>
    <w:div w:id="1769429075">
      <w:bodyDiv w:val="1"/>
      <w:marLeft w:val="0"/>
      <w:marRight w:val="0"/>
      <w:marTop w:val="0"/>
      <w:marBottom w:val="0"/>
      <w:divBdr>
        <w:top w:val="none" w:sz="0" w:space="0" w:color="auto"/>
        <w:left w:val="none" w:sz="0" w:space="0" w:color="auto"/>
        <w:bottom w:val="none" w:sz="0" w:space="0" w:color="auto"/>
        <w:right w:val="none" w:sz="0" w:space="0" w:color="auto"/>
      </w:divBdr>
    </w:div>
    <w:div w:id="1798332843">
      <w:bodyDiv w:val="1"/>
      <w:marLeft w:val="0"/>
      <w:marRight w:val="0"/>
      <w:marTop w:val="0"/>
      <w:marBottom w:val="0"/>
      <w:divBdr>
        <w:top w:val="none" w:sz="0" w:space="0" w:color="auto"/>
        <w:left w:val="none" w:sz="0" w:space="0" w:color="auto"/>
        <w:bottom w:val="none" w:sz="0" w:space="0" w:color="auto"/>
        <w:right w:val="none" w:sz="0" w:space="0" w:color="auto"/>
      </w:divBdr>
    </w:div>
    <w:div w:id="1801067899">
      <w:bodyDiv w:val="1"/>
      <w:marLeft w:val="0"/>
      <w:marRight w:val="0"/>
      <w:marTop w:val="0"/>
      <w:marBottom w:val="0"/>
      <w:divBdr>
        <w:top w:val="none" w:sz="0" w:space="0" w:color="auto"/>
        <w:left w:val="none" w:sz="0" w:space="0" w:color="auto"/>
        <w:bottom w:val="none" w:sz="0" w:space="0" w:color="auto"/>
        <w:right w:val="none" w:sz="0" w:space="0" w:color="auto"/>
      </w:divBdr>
    </w:div>
    <w:div w:id="1809123717">
      <w:bodyDiv w:val="1"/>
      <w:marLeft w:val="0"/>
      <w:marRight w:val="0"/>
      <w:marTop w:val="0"/>
      <w:marBottom w:val="0"/>
      <w:divBdr>
        <w:top w:val="none" w:sz="0" w:space="0" w:color="auto"/>
        <w:left w:val="none" w:sz="0" w:space="0" w:color="auto"/>
        <w:bottom w:val="none" w:sz="0" w:space="0" w:color="auto"/>
        <w:right w:val="none" w:sz="0" w:space="0" w:color="auto"/>
      </w:divBdr>
    </w:div>
    <w:div w:id="1823039055">
      <w:bodyDiv w:val="1"/>
      <w:marLeft w:val="0"/>
      <w:marRight w:val="0"/>
      <w:marTop w:val="0"/>
      <w:marBottom w:val="0"/>
      <w:divBdr>
        <w:top w:val="none" w:sz="0" w:space="0" w:color="auto"/>
        <w:left w:val="none" w:sz="0" w:space="0" w:color="auto"/>
        <w:bottom w:val="none" w:sz="0" w:space="0" w:color="auto"/>
        <w:right w:val="none" w:sz="0" w:space="0" w:color="auto"/>
      </w:divBdr>
    </w:div>
    <w:div w:id="1826972470">
      <w:bodyDiv w:val="1"/>
      <w:marLeft w:val="0"/>
      <w:marRight w:val="0"/>
      <w:marTop w:val="0"/>
      <w:marBottom w:val="0"/>
      <w:divBdr>
        <w:top w:val="none" w:sz="0" w:space="0" w:color="auto"/>
        <w:left w:val="none" w:sz="0" w:space="0" w:color="auto"/>
        <w:bottom w:val="none" w:sz="0" w:space="0" w:color="auto"/>
        <w:right w:val="none" w:sz="0" w:space="0" w:color="auto"/>
      </w:divBdr>
    </w:div>
    <w:div w:id="1848909535">
      <w:bodyDiv w:val="1"/>
      <w:marLeft w:val="0"/>
      <w:marRight w:val="0"/>
      <w:marTop w:val="0"/>
      <w:marBottom w:val="0"/>
      <w:divBdr>
        <w:top w:val="none" w:sz="0" w:space="0" w:color="auto"/>
        <w:left w:val="none" w:sz="0" w:space="0" w:color="auto"/>
        <w:bottom w:val="none" w:sz="0" w:space="0" w:color="auto"/>
        <w:right w:val="none" w:sz="0" w:space="0" w:color="auto"/>
      </w:divBdr>
    </w:div>
    <w:div w:id="1856267238">
      <w:bodyDiv w:val="1"/>
      <w:marLeft w:val="0"/>
      <w:marRight w:val="0"/>
      <w:marTop w:val="0"/>
      <w:marBottom w:val="0"/>
      <w:divBdr>
        <w:top w:val="none" w:sz="0" w:space="0" w:color="auto"/>
        <w:left w:val="none" w:sz="0" w:space="0" w:color="auto"/>
        <w:bottom w:val="none" w:sz="0" w:space="0" w:color="auto"/>
        <w:right w:val="none" w:sz="0" w:space="0" w:color="auto"/>
      </w:divBdr>
    </w:div>
    <w:div w:id="1857233398">
      <w:bodyDiv w:val="1"/>
      <w:marLeft w:val="0"/>
      <w:marRight w:val="0"/>
      <w:marTop w:val="0"/>
      <w:marBottom w:val="0"/>
      <w:divBdr>
        <w:top w:val="none" w:sz="0" w:space="0" w:color="auto"/>
        <w:left w:val="none" w:sz="0" w:space="0" w:color="auto"/>
        <w:bottom w:val="none" w:sz="0" w:space="0" w:color="auto"/>
        <w:right w:val="none" w:sz="0" w:space="0" w:color="auto"/>
      </w:divBdr>
    </w:div>
    <w:div w:id="1868635558">
      <w:bodyDiv w:val="1"/>
      <w:marLeft w:val="0"/>
      <w:marRight w:val="0"/>
      <w:marTop w:val="0"/>
      <w:marBottom w:val="0"/>
      <w:divBdr>
        <w:top w:val="none" w:sz="0" w:space="0" w:color="auto"/>
        <w:left w:val="none" w:sz="0" w:space="0" w:color="auto"/>
        <w:bottom w:val="none" w:sz="0" w:space="0" w:color="auto"/>
        <w:right w:val="none" w:sz="0" w:space="0" w:color="auto"/>
      </w:divBdr>
    </w:div>
    <w:div w:id="1879269949">
      <w:bodyDiv w:val="1"/>
      <w:marLeft w:val="0"/>
      <w:marRight w:val="0"/>
      <w:marTop w:val="0"/>
      <w:marBottom w:val="0"/>
      <w:divBdr>
        <w:top w:val="none" w:sz="0" w:space="0" w:color="auto"/>
        <w:left w:val="none" w:sz="0" w:space="0" w:color="auto"/>
        <w:bottom w:val="none" w:sz="0" w:space="0" w:color="auto"/>
        <w:right w:val="none" w:sz="0" w:space="0" w:color="auto"/>
      </w:divBdr>
    </w:div>
    <w:div w:id="1926066586">
      <w:bodyDiv w:val="1"/>
      <w:marLeft w:val="0"/>
      <w:marRight w:val="0"/>
      <w:marTop w:val="0"/>
      <w:marBottom w:val="0"/>
      <w:divBdr>
        <w:top w:val="none" w:sz="0" w:space="0" w:color="auto"/>
        <w:left w:val="none" w:sz="0" w:space="0" w:color="auto"/>
        <w:bottom w:val="none" w:sz="0" w:space="0" w:color="auto"/>
        <w:right w:val="none" w:sz="0" w:space="0" w:color="auto"/>
      </w:divBdr>
    </w:div>
    <w:div w:id="1932421668">
      <w:bodyDiv w:val="1"/>
      <w:marLeft w:val="0"/>
      <w:marRight w:val="0"/>
      <w:marTop w:val="0"/>
      <w:marBottom w:val="0"/>
      <w:divBdr>
        <w:top w:val="none" w:sz="0" w:space="0" w:color="auto"/>
        <w:left w:val="none" w:sz="0" w:space="0" w:color="auto"/>
        <w:bottom w:val="none" w:sz="0" w:space="0" w:color="auto"/>
        <w:right w:val="none" w:sz="0" w:space="0" w:color="auto"/>
      </w:divBdr>
    </w:div>
    <w:div w:id="1957327694">
      <w:bodyDiv w:val="1"/>
      <w:marLeft w:val="0"/>
      <w:marRight w:val="0"/>
      <w:marTop w:val="0"/>
      <w:marBottom w:val="0"/>
      <w:divBdr>
        <w:top w:val="none" w:sz="0" w:space="0" w:color="auto"/>
        <w:left w:val="none" w:sz="0" w:space="0" w:color="auto"/>
        <w:bottom w:val="none" w:sz="0" w:space="0" w:color="auto"/>
        <w:right w:val="none" w:sz="0" w:space="0" w:color="auto"/>
      </w:divBdr>
    </w:div>
    <w:div w:id="1980963689">
      <w:bodyDiv w:val="1"/>
      <w:marLeft w:val="0"/>
      <w:marRight w:val="0"/>
      <w:marTop w:val="0"/>
      <w:marBottom w:val="0"/>
      <w:divBdr>
        <w:top w:val="none" w:sz="0" w:space="0" w:color="auto"/>
        <w:left w:val="none" w:sz="0" w:space="0" w:color="auto"/>
        <w:bottom w:val="none" w:sz="0" w:space="0" w:color="auto"/>
        <w:right w:val="none" w:sz="0" w:space="0" w:color="auto"/>
      </w:divBdr>
    </w:div>
    <w:div w:id="1983581236">
      <w:bodyDiv w:val="1"/>
      <w:marLeft w:val="0"/>
      <w:marRight w:val="0"/>
      <w:marTop w:val="0"/>
      <w:marBottom w:val="0"/>
      <w:divBdr>
        <w:top w:val="none" w:sz="0" w:space="0" w:color="auto"/>
        <w:left w:val="none" w:sz="0" w:space="0" w:color="auto"/>
        <w:bottom w:val="none" w:sz="0" w:space="0" w:color="auto"/>
        <w:right w:val="none" w:sz="0" w:space="0" w:color="auto"/>
      </w:divBdr>
    </w:div>
    <w:div w:id="1983726631">
      <w:bodyDiv w:val="1"/>
      <w:marLeft w:val="0"/>
      <w:marRight w:val="0"/>
      <w:marTop w:val="0"/>
      <w:marBottom w:val="0"/>
      <w:divBdr>
        <w:top w:val="none" w:sz="0" w:space="0" w:color="auto"/>
        <w:left w:val="none" w:sz="0" w:space="0" w:color="auto"/>
        <w:bottom w:val="none" w:sz="0" w:space="0" w:color="auto"/>
        <w:right w:val="none" w:sz="0" w:space="0" w:color="auto"/>
      </w:divBdr>
    </w:div>
    <w:div w:id="1991664911">
      <w:bodyDiv w:val="1"/>
      <w:marLeft w:val="0"/>
      <w:marRight w:val="0"/>
      <w:marTop w:val="0"/>
      <w:marBottom w:val="0"/>
      <w:divBdr>
        <w:top w:val="none" w:sz="0" w:space="0" w:color="auto"/>
        <w:left w:val="none" w:sz="0" w:space="0" w:color="auto"/>
        <w:bottom w:val="none" w:sz="0" w:space="0" w:color="auto"/>
        <w:right w:val="none" w:sz="0" w:space="0" w:color="auto"/>
      </w:divBdr>
    </w:div>
    <w:div w:id="2013871430">
      <w:bodyDiv w:val="1"/>
      <w:marLeft w:val="0"/>
      <w:marRight w:val="0"/>
      <w:marTop w:val="0"/>
      <w:marBottom w:val="0"/>
      <w:divBdr>
        <w:top w:val="none" w:sz="0" w:space="0" w:color="auto"/>
        <w:left w:val="none" w:sz="0" w:space="0" w:color="auto"/>
        <w:bottom w:val="none" w:sz="0" w:space="0" w:color="auto"/>
        <w:right w:val="none" w:sz="0" w:space="0" w:color="auto"/>
      </w:divBdr>
    </w:div>
    <w:div w:id="2023312579">
      <w:bodyDiv w:val="1"/>
      <w:marLeft w:val="0"/>
      <w:marRight w:val="0"/>
      <w:marTop w:val="0"/>
      <w:marBottom w:val="0"/>
      <w:divBdr>
        <w:top w:val="none" w:sz="0" w:space="0" w:color="auto"/>
        <w:left w:val="none" w:sz="0" w:space="0" w:color="auto"/>
        <w:bottom w:val="none" w:sz="0" w:space="0" w:color="auto"/>
        <w:right w:val="none" w:sz="0" w:space="0" w:color="auto"/>
      </w:divBdr>
    </w:div>
    <w:div w:id="2063750957">
      <w:bodyDiv w:val="1"/>
      <w:marLeft w:val="0"/>
      <w:marRight w:val="0"/>
      <w:marTop w:val="0"/>
      <w:marBottom w:val="0"/>
      <w:divBdr>
        <w:top w:val="none" w:sz="0" w:space="0" w:color="auto"/>
        <w:left w:val="none" w:sz="0" w:space="0" w:color="auto"/>
        <w:bottom w:val="none" w:sz="0" w:space="0" w:color="auto"/>
        <w:right w:val="none" w:sz="0" w:space="0" w:color="auto"/>
      </w:divBdr>
    </w:div>
    <w:div w:id="2090694475">
      <w:bodyDiv w:val="1"/>
      <w:marLeft w:val="0"/>
      <w:marRight w:val="0"/>
      <w:marTop w:val="0"/>
      <w:marBottom w:val="0"/>
      <w:divBdr>
        <w:top w:val="none" w:sz="0" w:space="0" w:color="auto"/>
        <w:left w:val="none" w:sz="0" w:space="0" w:color="auto"/>
        <w:bottom w:val="none" w:sz="0" w:space="0" w:color="auto"/>
        <w:right w:val="none" w:sz="0" w:space="0" w:color="auto"/>
      </w:divBdr>
      <w:divsChild>
        <w:div w:id="408427422">
          <w:marLeft w:val="0"/>
          <w:marRight w:val="0"/>
          <w:marTop w:val="0"/>
          <w:marBottom w:val="0"/>
          <w:divBdr>
            <w:top w:val="none" w:sz="0" w:space="0" w:color="auto"/>
            <w:left w:val="none" w:sz="0" w:space="0" w:color="auto"/>
            <w:bottom w:val="none" w:sz="0" w:space="0" w:color="auto"/>
            <w:right w:val="none" w:sz="0" w:space="0" w:color="auto"/>
          </w:divBdr>
        </w:div>
        <w:div w:id="330526594">
          <w:marLeft w:val="0"/>
          <w:marRight w:val="0"/>
          <w:marTop w:val="0"/>
          <w:marBottom w:val="0"/>
          <w:divBdr>
            <w:top w:val="none" w:sz="0" w:space="0" w:color="auto"/>
            <w:left w:val="none" w:sz="0" w:space="0" w:color="auto"/>
            <w:bottom w:val="none" w:sz="0" w:space="0" w:color="auto"/>
            <w:right w:val="none" w:sz="0" w:space="0" w:color="auto"/>
          </w:divBdr>
        </w:div>
      </w:divsChild>
    </w:div>
    <w:div w:id="2102097980">
      <w:bodyDiv w:val="1"/>
      <w:marLeft w:val="0"/>
      <w:marRight w:val="0"/>
      <w:marTop w:val="0"/>
      <w:marBottom w:val="0"/>
      <w:divBdr>
        <w:top w:val="none" w:sz="0" w:space="0" w:color="auto"/>
        <w:left w:val="none" w:sz="0" w:space="0" w:color="auto"/>
        <w:bottom w:val="none" w:sz="0" w:space="0" w:color="auto"/>
        <w:right w:val="none" w:sz="0" w:space="0" w:color="auto"/>
      </w:divBdr>
    </w:div>
    <w:div w:id="210588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teams.microsoft.com/l/channel/19%3Ae336b88647f147a78c6ca048ff9c5c32%40thread.tacv2/Graphic%20materials%20and%20templates?groupId=0e15a700-1bff-4ec2-b960-b757196985f2&amp;tenantId=ba2d854d-d630-4008-a546-d19abc67088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5B24A131D3734282C44F13B4E85E92" ma:contentTypeVersion="4" ma:contentTypeDescription="Een nieuw document maken." ma:contentTypeScope="" ma:versionID="aaf0e5349419107d3e6547c91a1946a9">
  <xsd:schema xmlns:xsd="http://www.w3.org/2001/XMLSchema" xmlns:xs="http://www.w3.org/2001/XMLSchema" xmlns:p="http://schemas.microsoft.com/office/2006/metadata/properties" xmlns:ns2="08719e09-f717-4ff6-a7da-94854a575483" targetNamespace="http://schemas.microsoft.com/office/2006/metadata/properties" ma:root="true" ma:fieldsID="b29455b0a0be5b9d6b8c18220f3907ad" ns2:_="">
    <xsd:import namespace="08719e09-f717-4ff6-a7da-94854a5754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19e09-f717-4ff6-a7da-94854a575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AB67B-AC95-461B-9509-AB19D151C4F2}">
  <ds:schemaRefs>
    <ds:schemaRef ds:uri="http://schemas.openxmlformats.org/officeDocument/2006/bibliography"/>
  </ds:schemaRefs>
</ds:datastoreItem>
</file>

<file path=customXml/itemProps2.xml><?xml version="1.0" encoding="utf-8"?>
<ds:datastoreItem xmlns:ds="http://schemas.openxmlformats.org/officeDocument/2006/customXml" ds:itemID="{5E5C1259-7C47-497A-A239-C781FB8E1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19e09-f717-4ff6-a7da-94854a575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088A7-4F6C-40F3-BF8F-D4CC72C7E7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57B144-DA4C-4DD5-B2A7-67014F2C6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26</Pages>
  <Words>3360</Words>
  <Characters>19929</Characters>
  <Application>Microsoft Office Word</Application>
  <DocSecurity>0</DocSecurity>
  <Lines>166</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Coutinho</dc:creator>
  <cp:keywords/>
  <dc:description/>
  <cp:lastModifiedBy>Pauline Bordiec</cp:lastModifiedBy>
  <cp:revision>8</cp:revision>
  <cp:lastPrinted>2025-11-12T09:11:00Z</cp:lastPrinted>
  <dcterms:created xsi:type="dcterms:W3CDTF">2025-07-24T15:19:00Z</dcterms:created>
  <dcterms:modified xsi:type="dcterms:W3CDTF">2025-11-12T09:11:00Z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0x010100D15B24A131D3734282C44F13B4E85E92</vt:lpwstr>
  </property>
  <property fmtid="{D5CDD505-2E9C-101B-9397-08002B2CF9AE}" name="GrammarlyDocumentId" pid="3">
    <vt:lpwstr>350bf57f70f95d193a3931f68831eed55ce62ab9cfd2e68d4a6c580e0f9290dd</vt:lpwstr>
  </property>
  <property fmtid="{D5CDD505-2E9C-101B-9397-08002B2CF9AE}" name="NXPowerLiteLastOptimized" pid="4">
    <vt:lpwstr>342750</vt:lpwstr>
  </property>
  <property fmtid="{D5CDD505-2E9C-101B-9397-08002B2CF9AE}" name="NXPowerLiteSettings" pid="5">
    <vt:lpwstr>C7000400038000</vt:lpwstr>
  </property>
  <property fmtid="{D5CDD505-2E9C-101B-9397-08002B2CF9AE}" name="NXPowerLiteVersion" pid="6">
    <vt:lpwstr>S10.9.4</vt:lpwstr>
  </property>
</Properties>
</file>